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77E" w:rsidRPr="008C1C84" w:rsidRDefault="008C1C84" w:rsidP="009A145C">
      <w:pPr>
        <w:rPr>
          <w:rFonts w:ascii="Arial Narrow" w:hAnsi="Arial Narrow"/>
          <w:color w:val="5B9BD5" w:themeColor="accent1"/>
          <w:sz w:val="32"/>
          <w:szCs w:val="32"/>
        </w:rPr>
      </w:pPr>
      <w:bookmarkStart w:id="0" w:name="_GoBack"/>
      <w:bookmarkEnd w:id="0"/>
      <w:r w:rsidRPr="008C1C84">
        <w:rPr>
          <w:rFonts w:ascii="Arial Narrow" w:hAnsi="Arial Narrow"/>
          <w:color w:val="5B9BD5" w:themeColor="accent1"/>
          <w:sz w:val="32"/>
          <w:szCs w:val="32"/>
        </w:rPr>
        <w:t xml:space="preserve">HARIDUS- JA TEADUSMINISTEERIUMI </w:t>
      </w:r>
      <w:r w:rsidR="004B72E9">
        <w:rPr>
          <w:rFonts w:ascii="Arial Narrow" w:hAnsi="Arial Narrow"/>
          <w:color w:val="5B9BD5" w:themeColor="accent1"/>
          <w:sz w:val="32"/>
          <w:szCs w:val="32"/>
        </w:rPr>
        <w:t>ÜLDHARIDUSOSAKONNA HARIDUSLIKU LÕIMUMISE PROJEKTIDE AVALIK</w:t>
      </w:r>
      <w:r w:rsidR="008C4FEB">
        <w:rPr>
          <w:rFonts w:ascii="Arial Narrow" w:hAnsi="Arial Narrow"/>
          <w:color w:val="5B9BD5" w:themeColor="accent1"/>
          <w:sz w:val="32"/>
          <w:szCs w:val="32"/>
        </w:rPr>
        <w:t>U KONKURSI KORD</w:t>
      </w:r>
      <w:r w:rsidR="004B72E9">
        <w:rPr>
          <w:rFonts w:ascii="Arial Narrow" w:hAnsi="Arial Narrow"/>
          <w:color w:val="5B9BD5" w:themeColor="accent1"/>
          <w:sz w:val="32"/>
          <w:szCs w:val="32"/>
        </w:rPr>
        <w:t xml:space="preserve"> 2016. aastal</w:t>
      </w:r>
    </w:p>
    <w:p w:rsidR="00BA177E" w:rsidRPr="008C1C84" w:rsidRDefault="00BA177E" w:rsidP="009A145C">
      <w:pPr>
        <w:rPr>
          <w:rFonts w:ascii="Arial Narrow" w:hAnsi="Arial Narrow"/>
          <w:sz w:val="24"/>
          <w:szCs w:val="24"/>
        </w:rPr>
      </w:pPr>
    </w:p>
    <w:p w:rsidR="009A145C" w:rsidRPr="008C1C84" w:rsidRDefault="009A145C" w:rsidP="009A145C">
      <w:pPr>
        <w:rPr>
          <w:rFonts w:ascii="Arial Narrow" w:hAnsi="Arial Narrow"/>
          <w:b/>
          <w:sz w:val="24"/>
          <w:szCs w:val="24"/>
        </w:rPr>
      </w:pPr>
      <w:r w:rsidRPr="008C1C84">
        <w:rPr>
          <w:rFonts w:ascii="Arial Narrow" w:hAnsi="Arial Narrow"/>
          <w:b/>
          <w:sz w:val="24"/>
          <w:szCs w:val="24"/>
        </w:rPr>
        <w:t xml:space="preserve">1. </w:t>
      </w:r>
      <w:r w:rsidR="004B72E9">
        <w:rPr>
          <w:rFonts w:ascii="Arial Narrow" w:hAnsi="Arial Narrow"/>
          <w:b/>
          <w:sz w:val="24"/>
          <w:szCs w:val="24"/>
        </w:rPr>
        <w:t xml:space="preserve">Haridusliku </w:t>
      </w:r>
      <w:proofErr w:type="spellStart"/>
      <w:r w:rsidR="004B72E9">
        <w:rPr>
          <w:rFonts w:ascii="Arial Narrow" w:hAnsi="Arial Narrow"/>
          <w:b/>
          <w:sz w:val="24"/>
          <w:szCs w:val="24"/>
        </w:rPr>
        <w:t>lõimumise</w:t>
      </w:r>
      <w:proofErr w:type="spellEnd"/>
      <w:r w:rsidR="004B72E9">
        <w:rPr>
          <w:rFonts w:ascii="Arial Narrow" w:hAnsi="Arial Narrow"/>
          <w:b/>
          <w:sz w:val="24"/>
          <w:szCs w:val="24"/>
        </w:rPr>
        <w:t xml:space="preserve"> proj</w:t>
      </w:r>
      <w:r w:rsidR="00FC0522">
        <w:rPr>
          <w:rFonts w:ascii="Arial Narrow" w:hAnsi="Arial Narrow"/>
          <w:b/>
          <w:sz w:val="24"/>
          <w:szCs w:val="24"/>
        </w:rPr>
        <w:t>ektide avaliku konkursi eesmärk</w:t>
      </w:r>
      <w:r w:rsidRPr="008C1C84">
        <w:rPr>
          <w:rFonts w:ascii="Arial Narrow" w:hAnsi="Arial Narrow"/>
          <w:b/>
          <w:sz w:val="24"/>
          <w:szCs w:val="24"/>
        </w:rPr>
        <w:t xml:space="preserve"> on:</w:t>
      </w:r>
    </w:p>
    <w:p w:rsidR="00D4075E" w:rsidRDefault="008F3CE4" w:rsidP="009A145C">
      <w:pPr>
        <w:rPr>
          <w:rFonts w:ascii="Arial Narrow" w:hAnsi="Arial Narrow"/>
          <w:sz w:val="24"/>
          <w:szCs w:val="24"/>
        </w:rPr>
      </w:pPr>
      <w:r>
        <w:rPr>
          <w:rFonts w:ascii="Arial Narrow" w:hAnsi="Arial Narrow"/>
          <w:sz w:val="24"/>
          <w:szCs w:val="24"/>
        </w:rPr>
        <w:t xml:space="preserve">1.1. </w:t>
      </w:r>
      <w:r w:rsidR="00D4075E">
        <w:rPr>
          <w:rFonts w:ascii="Arial Narrow" w:hAnsi="Arial Narrow"/>
          <w:sz w:val="24"/>
          <w:szCs w:val="24"/>
        </w:rPr>
        <w:t xml:space="preserve"> väärtustada etnilist ja keelelist mitmekesisust  Eestis </w:t>
      </w:r>
    </w:p>
    <w:p w:rsidR="009A145C" w:rsidRDefault="00D4075E" w:rsidP="009A145C">
      <w:pPr>
        <w:rPr>
          <w:rFonts w:ascii="Arial Narrow" w:hAnsi="Arial Narrow"/>
          <w:sz w:val="24"/>
          <w:szCs w:val="24"/>
        </w:rPr>
      </w:pPr>
      <w:r>
        <w:rPr>
          <w:rFonts w:ascii="Arial Narrow" w:hAnsi="Arial Narrow"/>
          <w:sz w:val="24"/>
          <w:szCs w:val="24"/>
        </w:rPr>
        <w:t xml:space="preserve">1.2 </w:t>
      </w:r>
      <w:r w:rsidR="008F3CE4">
        <w:rPr>
          <w:rFonts w:ascii="Arial Narrow" w:hAnsi="Arial Narrow"/>
          <w:sz w:val="24"/>
          <w:szCs w:val="24"/>
        </w:rPr>
        <w:t>t</w:t>
      </w:r>
      <w:r w:rsidR="009A145C" w:rsidRPr="008C1C84">
        <w:rPr>
          <w:rFonts w:ascii="Arial Narrow" w:hAnsi="Arial Narrow"/>
          <w:sz w:val="24"/>
          <w:szCs w:val="24"/>
        </w:rPr>
        <w:t xml:space="preserve">oetada </w:t>
      </w:r>
      <w:r w:rsidR="004B72E9">
        <w:rPr>
          <w:rFonts w:ascii="Arial Narrow" w:hAnsi="Arial Narrow"/>
          <w:sz w:val="24"/>
          <w:szCs w:val="24"/>
        </w:rPr>
        <w:t xml:space="preserve">Eesti Elukestva Õppe Strateegia </w:t>
      </w:r>
      <w:r w:rsidR="00FC0522">
        <w:rPr>
          <w:rFonts w:ascii="Arial Narrow" w:hAnsi="Arial Narrow"/>
          <w:sz w:val="24"/>
          <w:szCs w:val="24"/>
        </w:rPr>
        <w:t>ü</w:t>
      </w:r>
      <w:r w:rsidR="00FF0C52">
        <w:rPr>
          <w:rFonts w:ascii="Arial Narrow" w:hAnsi="Arial Narrow"/>
          <w:sz w:val="24"/>
          <w:szCs w:val="24"/>
        </w:rPr>
        <w:t>ldharidusprogrammi Meetme 2 (v</w:t>
      </w:r>
      <w:r w:rsidR="004B72E9">
        <w:rPr>
          <w:rFonts w:ascii="Arial Narrow" w:hAnsi="Arial Narrow"/>
          <w:sz w:val="24"/>
          <w:szCs w:val="24"/>
        </w:rPr>
        <w:t xml:space="preserve">õrdsete võimaluste tagamine ja </w:t>
      </w:r>
      <w:proofErr w:type="spellStart"/>
      <w:r w:rsidR="004B72E9">
        <w:rPr>
          <w:rFonts w:ascii="Arial Narrow" w:hAnsi="Arial Narrow"/>
          <w:sz w:val="24"/>
          <w:szCs w:val="24"/>
        </w:rPr>
        <w:t>väljalangevuse</w:t>
      </w:r>
      <w:proofErr w:type="spellEnd"/>
      <w:r w:rsidR="004B72E9">
        <w:rPr>
          <w:rFonts w:ascii="Arial Narrow" w:hAnsi="Arial Narrow"/>
          <w:sz w:val="24"/>
          <w:szCs w:val="24"/>
        </w:rPr>
        <w:t xml:space="preserve"> vähendamine üldhariduses) tegevuse 2.2. </w:t>
      </w:r>
      <w:r w:rsidR="00906DDF">
        <w:rPr>
          <w:rFonts w:ascii="Arial Narrow" w:hAnsi="Arial Narrow"/>
          <w:sz w:val="24"/>
          <w:szCs w:val="24"/>
        </w:rPr>
        <w:t xml:space="preserve">elluviimist </w:t>
      </w:r>
      <w:r w:rsidR="004B72E9">
        <w:rPr>
          <w:rFonts w:ascii="Arial Narrow" w:hAnsi="Arial Narrow"/>
          <w:sz w:val="24"/>
          <w:szCs w:val="24"/>
        </w:rPr>
        <w:t>(eesti keelest erineva emakeelega ja eesti keelest erineva õppekeelega õppijatele võimaluste tagamine eesti keele omandamiseks iseseisva keelekasutaja tasemel)</w:t>
      </w:r>
      <w:r w:rsidR="00FC0522">
        <w:rPr>
          <w:rFonts w:ascii="Arial Narrow" w:hAnsi="Arial Narrow"/>
          <w:sz w:val="24"/>
          <w:szCs w:val="24"/>
        </w:rPr>
        <w:t>;</w:t>
      </w:r>
    </w:p>
    <w:p w:rsidR="002D7DD0" w:rsidRDefault="008F3CE4" w:rsidP="009A145C">
      <w:pPr>
        <w:rPr>
          <w:rFonts w:ascii="Arial Narrow" w:hAnsi="Arial Narrow"/>
          <w:sz w:val="24"/>
          <w:szCs w:val="24"/>
        </w:rPr>
      </w:pPr>
      <w:r>
        <w:rPr>
          <w:rFonts w:ascii="Arial Narrow" w:hAnsi="Arial Narrow"/>
          <w:sz w:val="24"/>
          <w:szCs w:val="24"/>
        </w:rPr>
        <w:t>1.3</w:t>
      </w:r>
      <w:r w:rsidR="002D7DD0">
        <w:rPr>
          <w:rFonts w:ascii="Arial Narrow" w:hAnsi="Arial Narrow"/>
          <w:sz w:val="24"/>
          <w:szCs w:val="24"/>
        </w:rPr>
        <w:t xml:space="preserve">. </w:t>
      </w:r>
      <w:r w:rsidR="001D7BDA">
        <w:rPr>
          <w:rFonts w:ascii="Arial Narrow" w:hAnsi="Arial Narrow"/>
          <w:sz w:val="24"/>
          <w:szCs w:val="24"/>
        </w:rPr>
        <w:t>luua tingimused</w:t>
      </w:r>
      <w:r w:rsidR="002D7DD0">
        <w:rPr>
          <w:rFonts w:ascii="Arial Narrow" w:hAnsi="Arial Narrow"/>
          <w:sz w:val="24"/>
          <w:szCs w:val="24"/>
        </w:rPr>
        <w:t xml:space="preserve"> </w:t>
      </w:r>
      <w:r w:rsidR="001D7BDA">
        <w:rPr>
          <w:rFonts w:ascii="Arial Narrow" w:hAnsi="Arial Narrow"/>
          <w:sz w:val="24"/>
          <w:szCs w:val="24"/>
        </w:rPr>
        <w:t>üldharidus</w:t>
      </w:r>
      <w:r w:rsidR="002D7DD0">
        <w:rPr>
          <w:rFonts w:ascii="Arial Narrow" w:hAnsi="Arial Narrow"/>
          <w:sz w:val="24"/>
          <w:szCs w:val="24"/>
        </w:rPr>
        <w:t>koolide</w:t>
      </w:r>
      <w:r w:rsidR="001D7BDA">
        <w:rPr>
          <w:rFonts w:ascii="Arial Narrow" w:hAnsi="Arial Narrow"/>
          <w:sz w:val="24"/>
          <w:szCs w:val="24"/>
        </w:rPr>
        <w:t xml:space="preserve"> </w:t>
      </w:r>
      <w:r w:rsidR="002D7DD0">
        <w:rPr>
          <w:rFonts w:ascii="Arial Narrow" w:hAnsi="Arial Narrow"/>
          <w:sz w:val="24"/>
          <w:szCs w:val="24"/>
        </w:rPr>
        <w:t>vahelis</w:t>
      </w:r>
      <w:r w:rsidR="001D7BDA">
        <w:rPr>
          <w:rFonts w:ascii="Arial Narrow" w:hAnsi="Arial Narrow"/>
          <w:sz w:val="24"/>
          <w:szCs w:val="24"/>
        </w:rPr>
        <w:t>ele</w:t>
      </w:r>
      <w:r w:rsidR="002D7DD0">
        <w:rPr>
          <w:rFonts w:ascii="Arial Narrow" w:hAnsi="Arial Narrow"/>
          <w:sz w:val="24"/>
          <w:szCs w:val="24"/>
        </w:rPr>
        <w:t xml:space="preserve"> koostöö</w:t>
      </w:r>
      <w:r w:rsidR="001D7BDA">
        <w:rPr>
          <w:rFonts w:ascii="Arial Narrow" w:hAnsi="Arial Narrow"/>
          <w:sz w:val="24"/>
          <w:szCs w:val="24"/>
        </w:rPr>
        <w:t>le</w:t>
      </w:r>
      <w:r w:rsidR="009E5233">
        <w:rPr>
          <w:rFonts w:ascii="Arial Narrow" w:hAnsi="Arial Narrow"/>
          <w:sz w:val="24"/>
          <w:szCs w:val="24"/>
        </w:rPr>
        <w:t xml:space="preserve"> </w:t>
      </w:r>
      <w:r w:rsidR="00FF0C52">
        <w:rPr>
          <w:rFonts w:ascii="Arial Narrow" w:hAnsi="Arial Narrow"/>
          <w:sz w:val="24"/>
          <w:szCs w:val="24"/>
        </w:rPr>
        <w:t xml:space="preserve"> eesmärgiga kinnistada eesti keel suhtluskeelena Eestis elavate erinevatest rahvustest noorte vahel </w:t>
      </w:r>
      <w:r w:rsidR="00D4075E">
        <w:rPr>
          <w:rFonts w:ascii="Arial Narrow" w:hAnsi="Arial Narrow"/>
          <w:sz w:val="24"/>
          <w:szCs w:val="24"/>
        </w:rPr>
        <w:t xml:space="preserve"> </w:t>
      </w:r>
    </w:p>
    <w:p w:rsidR="009A145C" w:rsidRPr="008C1C84" w:rsidRDefault="009A145C" w:rsidP="009A145C">
      <w:pPr>
        <w:rPr>
          <w:rFonts w:ascii="Arial Narrow" w:hAnsi="Arial Narrow"/>
          <w:b/>
          <w:sz w:val="24"/>
          <w:szCs w:val="24"/>
        </w:rPr>
      </w:pPr>
      <w:r w:rsidRPr="008C1C84">
        <w:rPr>
          <w:rFonts w:ascii="Arial Narrow" w:hAnsi="Arial Narrow"/>
          <w:b/>
          <w:sz w:val="24"/>
          <w:szCs w:val="24"/>
        </w:rPr>
        <w:t>2. Abikõlbulikuks loetakse projekt:</w:t>
      </w:r>
    </w:p>
    <w:p w:rsidR="009A145C" w:rsidRDefault="009A145C" w:rsidP="009A145C">
      <w:pPr>
        <w:rPr>
          <w:rFonts w:ascii="Arial Narrow" w:hAnsi="Arial Narrow"/>
          <w:sz w:val="24"/>
          <w:szCs w:val="24"/>
        </w:rPr>
      </w:pPr>
      <w:r w:rsidRPr="008C1C84">
        <w:rPr>
          <w:rFonts w:ascii="Arial Narrow" w:hAnsi="Arial Narrow"/>
          <w:sz w:val="24"/>
          <w:szCs w:val="24"/>
        </w:rPr>
        <w:t>2</w:t>
      </w:r>
      <w:r w:rsidR="008F3CE4">
        <w:rPr>
          <w:rFonts w:ascii="Arial Narrow" w:hAnsi="Arial Narrow"/>
          <w:sz w:val="24"/>
          <w:szCs w:val="24"/>
        </w:rPr>
        <w:t>.1</w:t>
      </w:r>
      <w:r w:rsidR="002D7DD0">
        <w:rPr>
          <w:rFonts w:ascii="Arial Narrow" w:hAnsi="Arial Narrow"/>
          <w:sz w:val="24"/>
          <w:szCs w:val="24"/>
        </w:rPr>
        <w:t>. mille</w:t>
      </w:r>
      <w:r w:rsidR="00980D42">
        <w:rPr>
          <w:rFonts w:ascii="Arial Narrow" w:hAnsi="Arial Narrow"/>
          <w:sz w:val="24"/>
          <w:szCs w:val="24"/>
        </w:rPr>
        <w:t xml:space="preserve"> õpilaste koostöiste </w:t>
      </w:r>
      <w:r w:rsidR="002D7DD0">
        <w:rPr>
          <w:rFonts w:ascii="Arial Narrow" w:hAnsi="Arial Narrow"/>
          <w:sz w:val="24"/>
          <w:szCs w:val="24"/>
        </w:rPr>
        <w:t>tegevuste kestus on vähem</w:t>
      </w:r>
      <w:r w:rsidR="00980D42">
        <w:rPr>
          <w:rFonts w:ascii="Arial Narrow" w:hAnsi="Arial Narrow"/>
          <w:sz w:val="24"/>
          <w:szCs w:val="24"/>
        </w:rPr>
        <w:t>alt neli järjestikku päeva</w:t>
      </w:r>
      <w:r w:rsidR="001D7BDA">
        <w:rPr>
          <w:rFonts w:ascii="Arial Narrow" w:hAnsi="Arial Narrow"/>
          <w:sz w:val="24"/>
          <w:szCs w:val="24"/>
        </w:rPr>
        <w:t>, selleks, et luua võimalused grupikuuluvuse tekkeks erinevate kodukeeltega õpilaste vahel</w:t>
      </w:r>
      <w:r w:rsidR="00FC0522">
        <w:rPr>
          <w:rFonts w:ascii="Arial Narrow" w:hAnsi="Arial Narrow"/>
          <w:sz w:val="24"/>
          <w:szCs w:val="24"/>
        </w:rPr>
        <w:t>;</w:t>
      </w:r>
    </w:p>
    <w:p w:rsidR="00793C12" w:rsidRDefault="008F3CE4" w:rsidP="009A145C">
      <w:pPr>
        <w:rPr>
          <w:rFonts w:ascii="Arial Narrow" w:hAnsi="Arial Narrow"/>
          <w:sz w:val="24"/>
          <w:szCs w:val="24"/>
        </w:rPr>
      </w:pPr>
      <w:r>
        <w:rPr>
          <w:rFonts w:ascii="Arial Narrow" w:hAnsi="Arial Narrow"/>
          <w:sz w:val="24"/>
          <w:szCs w:val="24"/>
        </w:rPr>
        <w:t>2.2</w:t>
      </w:r>
      <w:r w:rsidR="002D7DD0">
        <w:rPr>
          <w:rFonts w:ascii="Arial Narrow" w:hAnsi="Arial Narrow"/>
          <w:sz w:val="24"/>
          <w:szCs w:val="24"/>
        </w:rPr>
        <w:t xml:space="preserve">. kus on arvestatud kaasava hariduse ja kaasava noorsootöö </w:t>
      </w:r>
      <w:r w:rsidR="00793C12">
        <w:rPr>
          <w:rFonts w:ascii="Arial Narrow" w:hAnsi="Arial Narrow"/>
          <w:sz w:val="24"/>
          <w:szCs w:val="24"/>
        </w:rPr>
        <w:t xml:space="preserve">järgnevaid </w:t>
      </w:r>
      <w:r w:rsidR="002D7DD0">
        <w:rPr>
          <w:rFonts w:ascii="Arial Narrow" w:hAnsi="Arial Narrow"/>
          <w:sz w:val="24"/>
          <w:szCs w:val="24"/>
        </w:rPr>
        <w:t>põhimõtteid</w:t>
      </w:r>
      <w:r w:rsidR="00793C12">
        <w:rPr>
          <w:rFonts w:ascii="Arial Narrow" w:hAnsi="Arial Narrow"/>
          <w:sz w:val="24"/>
          <w:szCs w:val="24"/>
        </w:rPr>
        <w:t>:</w:t>
      </w:r>
    </w:p>
    <w:p w:rsidR="00793C12" w:rsidRDefault="008F3CE4" w:rsidP="009A145C">
      <w:pPr>
        <w:rPr>
          <w:rFonts w:ascii="Arial Narrow" w:hAnsi="Arial Narrow"/>
          <w:sz w:val="24"/>
          <w:szCs w:val="24"/>
        </w:rPr>
      </w:pPr>
      <w:r>
        <w:rPr>
          <w:rFonts w:ascii="Arial Narrow" w:hAnsi="Arial Narrow"/>
          <w:sz w:val="24"/>
          <w:szCs w:val="24"/>
        </w:rPr>
        <w:t>2.2</w:t>
      </w:r>
      <w:r w:rsidR="00793C12">
        <w:rPr>
          <w:rFonts w:ascii="Arial Narrow" w:hAnsi="Arial Narrow"/>
          <w:sz w:val="24"/>
          <w:szCs w:val="24"/>
        </w:rPr>
        <w:t xml:space="preserve">.1. </w:t>
      </w:r>
      <w:r w:rsidR="001D702C">
        <w:rPr>
          <w:rFonts w:ascii="Arial Narrow" w:hAnsi="Arial Narrow"/>
          <w:sz w:val="24"/>
          <w:szCs w:val="24"/>
        </w:rPr>
        <w:t>t</w:t>
      </w:r>
      <w:r w:rsidR="00793C12">
        <w:rPr>
          <w:rFonts w:ascii="Arial Narrow" w:hAnsi="Arial Narrow"/>
          <w:sz w:val="24"/>
          <w:szCs w:val="24"/>
        </w:rPr>
        <w:t>egevuste planeerimisfaasi kaasatakse</w:t>
      </w:r>
      <w:r w:rsidR="00B302F0">
        <w:rPr>
          <w:rStyle w:val="Allmrkuseviide"/>
          <w:rFonts w:ascii="Arial Narrow" w:hAnsi="Arial Narrow"/>
          <w:sz w:val="24"/>
          <w:szCs w:val="24"/>
        </w:rPr>
        <w:footnoteReference w:id="1"/>
      </w:r>
      <w:r w:rsidR="00793C12">
        <w:rPr>
          <w:rFonts w:ascii="Arial Narrow" w:hAnsi="Arial Narrow"/>
          <w:sz w:val="24"/>
          <w:szCs w:val="24"/>
        </w:rPr>
        <w:t xml:space="preserve"> ka õpilasi</w:t>
      </w:r>
      <w:r w:rsidR="00B302F0">
        <w:rPr>
          <w:rFonts w:ascii="Arial Narrow" w:hAnsi="Arial Narrow"/>
          <w:sz w:val="24"/>
          <w:szCs w:val="24"/>
        </w:rPr>
        <w:t xml:space="preserve">; I kooliastme puhul õpilasi </w:t>
      </w:r>
      <w:r w:rsidR="001D7BDA">
        <w:rPr>
          <w:rFonts w:ascii="Arial Narrow" w:hAnsi="Arial Narrow"/>
          <w:sz w:val="24"/>
          <w:szCs w:val="24"/>
        </w:rPr>
        <w:t>ja</w:t>
      </w:r>
      <w:r w:rsidR="00B302F0">
        <w:rPr>
          <w:rFonts w:ascii="Arial Narrow" w:hAnsi="Arial Narrow"/>
          <w:sz w:val="24"/>
          <w:szCs w:val="24"/>
        </w:rPr>
        <w:t xml:space="preserve"> lapsevanemaid</w:t>
      </w:r>
      <w:r w:rsidR="001D702C">
        <w:rPr>
          <w:rFonts w:ascii="Arial Narrow" w:hAnsi="Arial Narrow"/>
          <w:sz w:val="24"/>
          <w:szCs w:val="24"/>
        </w:rPr>
        <w:t>;</w:t>
      </w:r>
    </w:p>
    <w:p w:rsidR="00B94B9A" w:rsidRDefault="008F3CE4" w:rsidP="009A145C">
      <w:pPr>
        <w:rPr>
          <w:rFonts w:ascii="Arial Narrow" w:hAnsi="Arial Narrow"/>
          <w:sz w:val="24"/>
          <w:szCs w:val="24"/>
        </w:rPr>
      </w:pPr>
      <w:r>
        <w:rPr>
          <w:rFonts w:ascii="Arial Narrow" w:hAnsi="Arial Narrow"/>
          <w:sz w:val="24"/>
          <w:szCs w:val="24"/>
        </w:rPr>
        <w:t>2.2</w:t>
      </w:r>
      <w:r w:rsidR="00793C12">
        <w:rPr>
          <w:rFonts w:ascii="Arial Narrow" w:hAnsi="Arial Narrow"/>
          <w:sz w:val="24"/>
          <w:szCs w:val="24"/>
        </w:rPr>
        <w:t xml:space="preserve">.2. </w:t>
      </w:r>
      <w:r w:rsidR="001D702C">
        <w:rPr>
          <w:rFonts w:ascii="Arial Narrow" w:hAnsi="Arial Narrow"/>
          <w:sz w:val="24"/>
          <w:szCs w:val="24"/>
        </w:rPr>
        <w:t>t</w:t>
      </w:r>
      <w:r w:rsidR="00793C12">
        <w:rPr>
          <w:rFonts w:ascii="Arial Narrow" w:hAnsi="Arial Narrow"/>
          <w:sz w:val="24"/>
          <w:szCs w:val="24"/>
        </w:rPr>
        <w:t xml:space="preserve">egevustes luuakse osalusvõimalus ka riskinoortele (noored, kelle osalusaktiivsus on takistatud majanduslike, geograafiliste või tervislike iseärasuste tõttu; </w:t>
      </w:r>
      <w:r w:rsidR="00906DDF">
        <w:rPr>
          <w:rFonts w:ascii="Arial Narrow" w:hAnsi="Arial Narrow"/>
          <w:sz w:val="24"/>
          <w:szCs w:val="24"/>
        </w:rPr>
        <w:t xml:space="preserve"> </w:t>
      </w:r>
      <w:proofErr w:type="spellStart"/>
      <w:r w:rsidR="00793C12">
        <w:rPr>
          <w:rFonts w:ascii="Arial Narrow" w:hAnsi="Arial Narrow"/>
          <w:sz w:val="24"/>
          <w:szCs w:val="24"/>
        </w:rPr>
        <w:t>roma</w:t>
      </w:r>
      <w:proofErr w:type="spellEnd"/>
      <w:r w:rsidR="00793C12">
        <w:rPr>
          <w:rFonts w:ascii="Arial Narrow" w:hAnsi="Arial Narrow"/>
          <w:sz w:val="24"/>
          <w:szCs w:val="24"/>
        </w:rPr>
        <w:t xml:space="preserve"> noored; </w:t>
      </w:r>
      <w:r w:rsidR="00D5284E">
        <w:rPr>
          <w:rFonts w:ascii="Arial Narrow" w:hAnsi="Arial Narrow"/>
          <w:sz w:val="24"/>
          <w:szCs w:val="24"/>
        </w:rPr>
        <w:t xml:space="preserve">käitumisprobleemidega noored; </w:t>
      </w:r>
      <w:r w:rsidR="00B94B9A">
        <w:rPr>
          <w:rFonts w:ascii="Arial Narrow" w:hAnsi="Arial Narrow"/>
          <w:sz w:val="24"/>
          <w:szCs w:val="24"/>
        </w:rPr>
        <w:t>noored, kes on rahvusvahelise kaitse taotlejad või rahvusvahelise kaitse saajad; uussisserändajad, kes on Eestis viibinud kolm aastat ja vähem</w:t>
      </w:r>
      <w:r w:rsidR="00B302F0">
        <w:rPr>
          <w:rFonts w:ascii="Arial Narrow" w:hAnsi="Arial Narrow"/>
          <w:sz w:val="24"/>
          <w:szCs w:val="24"/>
        </w:rPr>
        <w:t xml:space="preserve"> vm noored, kellel on vähemad võimalused koolivälisteks tegevusteks </w:t>
      </w:r>
      <w:r w:rsidR="00B94B9A">
        <w:rPr>
          <w:rFonts w:ascii="Arial Narrow" w:hAnsi="Arial Narrow"/>
          <w:sz w:val="24"/>
          <w:szCs w:val="24"/>
        </w:rPr>
        <w:t>)</w:t>
      </w:r>
      <w:r w:rsidR="001D702C">
        <w:rPr>
          <w:rFonts w:ascii="Arial Narrow" w:hAnsi="Arial Narrow"/>
          <w:sz w:val="24"/>
          <w:szCs w:val="24"/>
        </w:rPr>
        <w:t>;</w:t>
      </w:r>
    </w:p>
    <w:p w:rsidR="002D7DD0" w:rsidRPr="008C1C84" w:rsidRDefault="008F3CE4" w:rsidP="001D702C">
      <w:pPr>
        <w:rPr>
          <w:rFonts w:ascii="Arial Narrow" w:hAnsi="Arial Narrow"/>
          <w:sz w:val="24"/>
          <w:szCs w:val="24"/>
        </w:rPr>
      </w:pPr>
      <w:r>
        <w:rPr>
          <w:rFonts w:ascii="Arial Narrow" w:hAnsi="Arial Narrow"/>
          <w:sz w:val="24"/>
          <w:szCs w:val="24"/>
        </w:rPr>
        <w:t>2.3</w:t>
      </w:r>
      <w:r w:rsidR="002D7DD0">
        <w:rPr>
          <w:rFonts w:ascii="Arial Narrow" w:hAnsi="Arial Narrow"/>
          <w:sz w:val="24"/>
          <w:szCs w:val="24"/>
        </w:rPr>
        <w:t xml:space="preserve">. </w:t>
      </w:r>
      <w:r w:rsidR="00FC0522">
        <w:rPr>
          <w:rFonts w:ascii="Arial Narrow" w:hAnsi="Arial Narrow"/>
          <w:sz w:val="24"/>
          <w:szCs w:val="24"/>
        </w:rPr>
        <w:t>k</w:t>
      </w:r>
      <w:r w:rsidR="002D7DD0">
        <w:rPr>
          <w:rFonts w:ascii="Arial Narrow" w:hAnsi="Arial Narrow"/>
          <w:sz w:val="24"/>
          <w:szCs w:val="24"/>
        </w:rPr>
        <w:t xml:space="preserve">uhu on kaasatud vähemalt kaks </w:t>
      </w:r>
      <w:r w:rsidR="002D7DD0" w:rsidRPr="008F3CE4">
        <w:rPr>
          <w:rFonts w:ascii="Arial Narrow" w:hAnsi="Arial Narrow"/>
          <w:sz w:val="24"/>
          <w:szCs w:val="24"/>
        </w:rPr>
        <w:t>kooli</w:t>
      </w:r>
      <w:r>
        <w:rPr>
          <w:rFonts w:ascii="Arial Narrow" w:hAnsi="Arial Narrow"/>
          <w:sz w:val="24"/>
          <w:szCs w:val="24"/>
        </w:rPr>
        <w:t xml:space="preserve"> ja õpilaste va</w:t>
      </w:r>
      <w:r w:rsidR="00342455">
        <w:rPr>
          <w:rFonts w:ascii="Arial Narrow" w:hAnsi="Arial Narrow"/>
          <w:sz w:val="24"/>
          <w:szCs w:val="24"/>
        </w:rPr>
        <w:t>l</w:t>
      </w:r>
      <w:r>
        <w:rPr>
          <w:rFonts w:ascii="Arial Narrow" w:hAnsi="Arial Narrow"/>
          <w:sz w:val="24"/>
          <w:szCs w:val="24"/>
        </w:rPr>
        <w:t xml:space="preserve">ikul on arvestatud p. 2.9. tingimust </w:t>
      </w:r>
    </w:p>
    <w:p w:rsidR="009A145C" w:rsidRPr="008C1C84" w:rsidRDefault="008F3CE4" w:rsidP="009A145C">
      <w:pPr>
        <w:rPr>
          <w:rFonts w:ascii="Arial Narrow" w:hAnsi="Arial Narrow"/>
          <w:sz w:val="24"/>
          <w:szCs w:val="24"/>
        </w:rPr>
      </w:pPr>
      <w:r>
        <w:rPr>
          <w:rFonts w:ascii="Arial Narrow" w:hAnsi="Arial Narrow"/>
          <w:sz w:val="24"/>
          <w:szCs w:val="24"/>
        </w:rPr>
        <w:t>2.4</w:t>
      </w:r>
      <w:r w:rsidR="00BA177E" w:rsidRPr="008C1C84">
        <w:rPr>
          <w:rFonts w:ascii="Arial Narrow" w:hAnsi="Arial Narrow"/>
          <w:sz w:val="24"/>
          <w:szCs w:val="24"/>
        </w:rPr>
        <w:t>. m</w:t>
      </w:r>
      <w:r w:rsidR="008C4FEB">
        <w:rPr>
          <w:rFonts w:ascii="Arial Narrow" w:hAnsi="Arial Narrow"/>
          <w:sz w:val="24"/>
          <w:szCs w:val="24"/>
        </w:rPr>
        <w:t xml:space="preserve">ille tegevused toimuvad ajavahemikus </w:t>
      </w:r>
      <w:r w:rsidR="00B94B9A">
        <w:rPr>
          <w:rFonts w:ascii="Arial Narrow" w:hAnsi="Arial Narrow"/>
          <w:sz w:val="24"/>
          <w:szCs w:val="24"/>
        </w:rPr>
        <w:t>aprill</w:t>
      </w:r>
      <w:r w:rsidR="008C4FEB">
        <w:rPr>
          <w:rFonts w:ascii="Arial Narrow" w:hAnsi="Arial Narrow"/>
          <w:sz w:val="24"/>
          <w:szCs w:val="24"/>
        </w:rPr>
        <w:t xml:space="preserve"> – detsember 2016</w:t>
      </w:r>
      <w:r w:rsidR="001D702C">
        <w:rPr>
          <w:rFonts w:ascii="Arial Narrow" w:hAnsi="Arial Narrow"/>
          <w:sz w:val="24"/>
          <w:szCs w:val="24"/>
        </w:rPr>
        <w:t>;</w:t>
      </w:r>
    </w:p>
    <w:p w:rsidR="00BA177E" w:rsidRDefault="00BA177E" w:rsidP="009A145C">
      <w:pPr>
        <w:rPr>
          <w:rFonts w:ascii="Arial Narrow" w:hAnsi="Arial Narrow"/>
          <w:sz w:val="24"/>
          <w:szCs w:val="24"/>
        </w:rPr>
      </w:pPr>
      <w:r w:rsidRPr="008C1C84">
        <w:rPr>
          <w:rFonts w:ascii="Arial Narrow" w:hAnsi="Arial Narrow"/>
          <w:sz w:val="24"/>
          <w:szCs w:val="24"/>
        </w:rPr>
        <w:t>2.</w:t>
      </w:r>
      <w:r w:rsidR="008F3CE4">
        <w:rPr>
          <w:rFonts w:ascii="Arial Narrow" w:hAnsi="Arial Narrow"/>
          <w:sz w:val="24"/>
          <w:szCs w:val="24"/>
        </w:rPr>
        <w:t>5</w:t>
      </w:r>
      <w:r w:rsidRPr="008C1C84">
        <w:rPr>
          <w:rFonts w:ascii="Arial Narrow" w:hAnsi="Arial Narrow"/>
          <w:sz w:val="24"/>
          <w:szCs w:val="24"/>
        </w:rPr>
        <w:t xml:space="preserve">. mille taotletav toetus ei ületa </w:t>
      </w:r>
      <w:r w:rsidR="004B72E9">
        <w:rPr>
          <w:rFonts w:ascii="Arial Narrow" w:hAnsi="Arial Narrow"/>
          <w:sz w:val="24"/>
          <w:szCs w:val="24"/>
        </w:rPr>
        <w:t>8</w:t>
      </w:r>
      <w:r w:rsidRPr="008C1C84">
        <w:rPr>
          <w:rFonts w:ascii="Arial Narrow" w:hAnsi="Arial Narrow"/>
          <w:sz w:val="24"/>
          <w:szCs w:val="24"/>
        </w:rPr>
        <w:t>000 eurot</w:t>
      </w:r>
      <w:r w:rsidR="009C083D">
        <w:rPr>
          <w:rFonts w:ascii="Arial Narrow" w:hAnsi="Arial Narrow"/>
          <w:sz w:val="24"/>
          <w:szCs w:val="24"/>
        </w:rPr>
        <w:t>;</w:t>
      </w:r>
    </w:p>
    <w:p w:rsidR="001D7BDA" w:rsidRDefault="001D7BDA" w:rsidP="009A145C">
      <w:pPr>
        <w:rPr>
          <w:rFonts w:ascii="Arial Narrow" w:hAnsi="Arial Narrow"/>
          <w:sz w:val="24"/>
          <w:szCs w:val="24"/>
        </w:rPr>
      </w:pPr>
      <w:r>
        <w:rPr>
          <w:rFonts w:ascii="Arial Narrow" w:hAnsi="Arial Narrow"/>
          <w:sz w:val="24"/>
          <w:szCs w:val="24"/>
        </w:rPr>
        <w:t>2.6. mille omaosalus on vähemalt 5% tegevuskuludeks</w:t>
      </w:r>
    </w:p>
    <w:p w:rsidR="008F3CE4" w:rsidRDefault="008F3CE4" w:rsidP="009A145C">
      <w:pPr>
        <w:rPr>
          <w:rFonts w:ascii="Arial Narrow" w:hAnsi="Arial Narrow"/>
          <w:sz w:val="24"/>
          <w:szCs w:val="24"/>
        </w:rPr>
      </w:pPr>
      <w:r>
        <w:rPr>
          <w:rFonts w:ascii="Arial Narrow" w:hAnsi="Arial Narrow"/>
          <w:sz w:val="24"/>
          <w:szCs w:val="24"/>
        </w:rPr>
        <w:t>2.</w:t>
      </w:r>
      <w:r w:rsidR="001D7BDA">
        <w:rPr>
          <w:rFonts w:ascii="Arial Narrow" w:hAnsi="Arial Narrow"/>
          <w:sz w:val="24"/>
          <w:szCs w:val="24"/>
        </w:rPr>
        <w:t>7</w:t>
      </w:r>
      <w:r w:rsidR="008C1C84">
        <w:rPr>
          <w:rFonts w:ascii="Arial Narrow" w:hAnsi="Arial Narrow"/>
          <w:sz w:val="24"/>
          <w:szCs w:val="24"/>
        </w:rPr>
        <w:t>. mis on esitatud tähtaegselt</w:t>
      </w:r>
      <w:r w:rsidR="009C083D">
        <w:rPr>
          <w:rFonts w:ascii="Arial Narrow" w:hAnsi="Arial Narrow"/>
          <w:sz w:val="24"/>
          <w:szCs w:val="24"/>
        </w:rPr>
        <w:t>;</w:t>
      </w:r>
    </w:p>
    <w:p w:rsidR="008F3CE4" w:rsidRDefault="008F3CE4" w:rsidP="009A145C">
      <w:pPr>
        <w:rPr>
          <w:rFonts w:ascii="Arial Narrow" w:hAnsi="Arial Narrow"/>
          <w:sz w:val="24"/>
          <w:szCs w:val="24"/>
        </w:rPr>
      </w:pPr>
      <w:r>
        <w:rPr>
          <w:rFonts w:ascii="Arial Narrow" w:hAnsi="Arial Narrow"/>
          <w:sz w:val="24"/>
          <w:szCs w:val="24"/>
        </w:rPr>
        <w:t>2.</w:t>
      </w:r>
      <w:r w:rsidR="001D7BDA">
        <w:rPr>
          <w:rFonts w:ascii="Arial Narrow" w:hAnsi="Arial Narrow"/>
          <w:sz w:val="24"/>
          <w:szCs w:val="24"/>
        </w:rPr>
        <w:t>8</w:t>
      </w:r>
      <w:r w:rsidRPr="008F3CE4">
        <w:rPr>
          <w:rFonts w:ascii="Arial Narrow" w:hAnsi="Arial Narrow"/>
          <w:sz w:val="24"/>
          <w:szCs w:val="24"/>
        </w:rPr>
        <w:t>. mille otseseks sihtgrupiks on eesti keelest erineva kodukeelega ja eesti kodukeelega õpilased osakaalus vähemalt 30/70 ühe või teise sihtgrupi kasuks</w:t>
      </w:r>
    </w:p>
    <w:p w:rsidR="008F3CE4" w:rsidRDefault="008F3CE4" w:rsidP="009A145C">
      <w:pPr>
        <w:rPr>
          <w:rFonts w:ascii="Arial Narrow" w:hAnsi="Arial Narrow"/>
          <w:sz w:val="24"/>
          <w:szCs w:val="24"/>
        </w:rPr>
      </w:pPr>
      <w:r>
        <w:rPr>
          <w:rFonts w:ascii="Arial Narrow" w:hAnsi="Arial Narrow"/>
          <w:sz w:val="24"/>
          <w:szCs w:val="24"/>
        </w:rPr>
        <w:t>2.</w:t>
      </w:r>
      <w:r w:rsidR="001D7BDA">
        <w:rPr>
          <w:rFonts w:ascii="Arial Narrow" w:hAnsi="Arial Narrow"/>
          <w:sz w:val="24"/>
          <w:szCs w:val="24"/>
        </w:rPr>
        <w:t>9</w:t>
      </w:r>
      <w:r w:rsidR="008C1C84">
        <w:rPr>
          <w:rFonts w:ascii="Arial Narrow" w:hAnsi="Arial Narrow"/>
          <w:sz w:val="24"/>
          <w:szCs w:val="24"/>
        </w:rPr>
        <w:t>. mis on esitatud Haridus- ja Teadusministeeriumi poolt ette antud vormil (Lisa 1)</w:t>
      </w:r>
    </w:p>
    <w:p w:rsidR="00BA177E" w:rsidRPr="008C1C84" w:rsidRDefault="00BA177E" w:rsidP="009A145C">
      <w:pPr>
        <w:rPr>
          <w:rFonts w:ascii="Arial Narrow" w:hAnsi="Arial Narrow"/>
          <w:sz w:val="24"/>
          <w:szCs w:val="24"/>
        </w:rPr>
      </w:pPr>
    </w:p>
    <w:p w:rsidR="009A145C" w:rsidRPr="008C1C84" w:rsidRDefault="005C428C" w:rsidP="009A145C">
      <w:pPr>
        <w:rPr>
          <w:rFonts w:ascii="Arial Narrow" w:hAnsi="Arial Narrow"/>
          <w:b/>
          <w:sz w:val="24"/>
          <w:szCs w:val="24"/>
        </w:rPr>
      </w:pPr>
      <w:r>
        <w:rPr>
          <w:rFonts w:ascii="Arial Narrow" w:hAnsi="Arial Narrow"/>
          <w:b/>
          <w:sz w:val="24"/>
          <w:szCs w:val="24"/>
        </w:rPr>
        <w:t>3. Toetust võib</w:t>
      </w:r>
      <w:r w:rsidR="009A145C" w:rsidRPr="008C1C84">
        <w:rPr>
          <w:rFonts w:ascii="Arial Narrow" w:hAnsi="Arial Narrow"/>
          <w:b/>
          <w:sz w:val="24"/>
          <w:szCs w:val="24"/>
        </w:rPr>
        <w:t xml:space="preserve"> taotleda:</w:t>
      </w:r>
    </w:p>
    <w:p w:rsidR="009A145C" w:rsidRPr="008C1C84" w:rsidRDefault="005C428C" w:rsidP="009A145C">
      <w:pPr>
        <w:rPr>
          <w:rFonts w:ascii="Arial Narrow" w:hAnsi="Arial Narrow"/>
          <w:sz w:val="24"/>
          <w:szCs w:val="24"/>
        </w:rPr>
      </w:pPr>
      <w:r>
        <w:rPr>
          <w:rFonts w:ascii="Arial Narrow" w:hAnsi="Arial Narrow"/>
          <w:sz w:val="24"/>
          <w:szCs w:val="24"/>
        </w:rPr>
        <w:lastRenderedPageBreak/>
        <w:t xml:space="preserve">3.1. </w:t>
      </w:r>
      <w:r w:rsidR="002D7DD0">
        <w:rPr>
          <w:rFonts w:ascii="Arial Narrow" w:hAnsi="Arial Narrow"/>
          <w:sz w:val="24"/>
          <w:szCs w:val="24"/>
        </w:rPr>
        <w:t xml:space="preserve">munitsipaal- või riigi üldhariduskool </w:t>
      </w:r>
      <w:r w:rsidR="001D7BDA">
        <w:rPr>
          <w:rFonts w:ascii="Arial Narrow" w:hAnsi="Arial Narrow"/>
          <w:sz w:val="24"/>
          <w:szCs w:val="24"/>
        </w:rPr>
        <w:t xml:space="preserve">ja mittetulundusühinguna tegutsev erakool </w:t>
      </w:r>
      <w:r w:rsidR="002D7DD0">
        <w:rPr>
          <w:rFonts w:ascii="Arial Narrow" w:hAnsi="Arial Narrow"/>
          <w:sz w:val="24"/>
          <w:szCs w:val="24"/>
        </w:rPr>
        <w:t>(</w:t>
      </w:r>
      <w:r w:rsidR="001D7BDA">
        <w:rPr>
          <w:rFonts w:ascii="Arial Narrow" w:hAnsi="Arial Narrow"/>
          <w:sz w:val="24"/>
          <w:szCs w:val="24"/>
        </w:rPr>
        <w:t xml:space="preserve">osaühinguna või aktsiaseltsina tegutsev </w:t>
      </w:r>
      <w:r w:rsidR="002D7DD0">
        <w:rPr>
          <w:rFonts w:ascii="Arial Narrow" w:hAnsi="Arial Narrow"/>
          <w:sz w:val="24"/>
          <w:szCs w:val="24"/>
        </w:rPr>
        <w:t>erakool või</w:t>
      </w:r>
      <w:r w:rsidR="009C083D">
        <w:rPr>
          <w:rFonts w:ascii="Arial Narrow" w:hAnsi="Arial Narrow"/>
          <w:sz w:val="24"/>
          <w:szCs w:val="24"/>
        </w:rPr>
        <w:t>vad</w:t>
      </w:r>
      <w:r w:rsidR="002D7DD0">
        <w:rPr>
          <w:rFonts w:ascii="Arial Narrow" w:hAnsi="Arial Narrow"/>
          <w:sz w:val="24"/>
          <w:szCs w:val="24"/>
        </w:rPr>
        <w:t xml:space="preserve"> olla projekti partneriks)</w:t>
      </w:r>
      <w:r w:rsidR="009A145C" w:rsidRPr="008C1C84">
        <w:rPr>
          <w:rFonts w:ascii="Arial Narrow" w:hAnsi="Arial Narrow"/>
          <w:sz w:val="24"/>
          <w:szCs w:val="24"/>
        </w:rPr>
        <w:t>;</w:t>
      </w:r>
    </w:p>
    <w:p w:rsidR="009A145C" w:rsidRPr="008C1C84" w:rsidRDefault="008F3CE4" w:rsidP="009A145C">
      <w:pPr>
        <w:rPr>
          <w:rFonts w:ascii="Arial Narrow" w:hAnsi="Arial Narrow"/>
          <w:sz w:val="24"/>
          <w:szCs w:val="24"/>
        </w:rPr>
      </w:pPr>
      <w:r>
        <w:rPr>
          <w:rFonts w:ascii="Arial Narrow" w:hAnsi="Arial Narrow"/>
          <w:sz w:val="24"/>
          <w:szCs w:val="24"/>
        </w:rPr>
        <w:t>3.2</w:t>
      </w:r>
      <w:r w:rsidR="009A145C" w:rsidRPr="008C1C84">
        <w:rPr>
          <w:rFonts w:ascii="Arial Narrow" w:hAnsi="Arial Narrow"/>
          <w:sz w:val="24"/>
          <w:szCs w:val="24"/>
        </w:rPr>
        <w:t>. avalik-õiguslik</w:t>
      </w:r>
      <w:r w:rsidR="008C4FEB">
        <w:rPr>
          <w:rFonts w:ascii="Arial Narrow" w:hAnsi="Arial Narrow"/>
          <w:sz w:val="24"/>
          <w:szCs w:val="24"/>
        </w:rPr>
        <w:t>ud asutused ning omavalitsus- ja riigiasutuses</w:t>
      </w:r>
      <w:r>
        <w:rPr>
          <w:rFonts w:ascii="Arial Narrow" w:hAnsi="Arial Narrow"/>
          <w:sz w:val="24"/>
          <w:szCs w:val="24"/>
        </w:rPr>
        <w:t>,</w:t>
      </w:r>
      <w:r w:rsidR="008C4FEB">
        <w:rPr>
          <w:rFonts w:ascii="Arial Narrow" w:hAnsi="Arial Narrow"/>
          <w:sz w:val="24"/>
          <w:szCs w:val="24"/>
        </w:rPr>
        <w:t xml:space="preserve"> kui on täidetud punkti 2.4 tingimused</w:t>
      </w:r>
      <w:r w:rsidR="009C083D">
        <w:rPr>
          <w:rFonts w:ascii="Arial Narrow" w:hAnsi="Arial Narrow"/>
          <w:sz w:val="24"/>
          <w:szCs w:val="24"/>
        </w:rPr>
        <w:t>;</w:t>
      </w:r>
    </w:p>
    <w:p w:rsidR="009A145C" w:rsidRPr="008C1C84" w:rsidRDefault="008F3CE4" w:rsidP="009A145C">
      <w:pPr>
        <w:rPr>
          <w:rFonts w:ascii="Arial Narrow" w:hAnsi="Arial Narrow"/>
          <w:sz w:val="24"/>
          <w:szCs w:val="24"/>
        </w:rPr>
      </w:pPr>
      <w:r>
        <w:rPr>
          <w:rFonts w:ascii="Arial Narrow" w:hAnsi="Arial Narrow"/>
          <w:sz w:val="24"/>
          <w:szCs w:val="24"/>
        </w:rPr>
        <w:t>3.3</w:t>
      </w:r>
      <w:r w:rsidR="009A145C" w:rsidRPr="008C1C84">
        <w:rPr>
          <w:rFonts w:ascii="Arial Narrow" w:hAnsi="Arial Narrow"/>
          <w:sz w:val="24"/>
          <w:szCs w:val="24"/>
        </w:rPr>
        <w:t xml:space="preserve">. </w:t>
      </w:r>
      <w:r w:rsidR="005C428C">
        <w:rPr>
          <w:rFonts w:ascii="Arial Narrow" w:hAnsi="Arial Narrow"/>
          <w:sz w:val="24"/>
          <w:szCs w:val="24"/>
        </w:rPr>
        <w:t xml:space="preserve">noorsootöö valdkonnas tegutsev </w:t>
      </w:r>
      <w:r w:rsidR="001D702C">
        <w:rPr>
          <w:rFonts w:ascii="Arial Narrow" w:hAnsi="Arial Narrow"/>
          <w:sz w:val="24"/>
          <w:szCs w:val="24"/>
        </w:rPr>
        <w:t>m</w:t>
      </w:r>
      <w:r w:rsidR="005C428C">
        <w:rPr>
          <w:rFonts w:ascii="Arial Narrow" w:hAnsi="Arial Narrow"/>
          <w:sz w:val="24"/>
          <w:szCs w:val="24"/>
        </w:rPr>
        <w:t>ittetulundusühing</w:t>
      </w:r>
      <w:r w:rsidR="008C4FEB">
        <w:rPr>
          <w:rFonts w:ascii="Arial Narrow" w:hAnsi="Arial Narrow"/>
          <w:sz w:val="24"/>
          <w:szCs w:val="24"/>
        </w:rPr>
        <w:t>, kui on täidetud punkti 2.4. tingimused</w:t>
      </w:r>
      <w:r w:rsidR="009C083D">
        <w:rPr>
          <w:rFonts w:ascii="Arial Narrow" w:hAnsi="Arial Narrow"/>
          <w:sz w:val="24"/>
          <w:szCs w:val="24"/>
        </w:rPr>
        <w:t>.</w:t>
      </w:r>
    </w:p>
    <w:p w:rsidR="00BA177E" w:rsidRPr="008C1C84" w:rsidRDefault="00BA177E" w:rsidP="009A145C">
      <w:pPr>
        <w:rPr>
          <w:rFonts w:ascii="Arial Narrow" w:hAnsi="Arial Narrow"/>
          <w:sz w:val="24"/>
          <w:szCs w:val="24"/>
        </w:rPr>
      </w:pPr>
    </w:p>
    <w:p w:rsidR="009A145C" w:rsidRPr="008C1C84" w:rsidRDefault="008C1C84" w:rsidP="009A145C">
      <w:pPr>
        <w:rPr>
          <w:rFonts w:ascii="Arial Narrow" w:hAnsi="Arial Narrow"/>
          <w:b/>
          <w:sz w:val="24"/>
          <w:szCs w:val="24"/>
        </w:rPr>
      </w:pPr>
      <w:r w:rsidRPr="008C1C84">
        <w:rPr>
          <w:rFonts w:ascii="Arial Narrow" w:hAnsi="Arial Narrow"/>
          <w:b/>
          <w:sz w:val="24"/>
          <w:szCs w:val="24"/>
        </w:rPr>
        <w:t>4.</w:t>
      </w:r>
      <w:r w:rsidR="009A145C" w:rsidRPr="008C1C84">
        <w:rPr>
          <w:rFonts w:ascii="Arial Narrow" w:hAnsi="Arial Narrow"/>
          <w:b/>
          <w:sz w:val="24"/>
          <w:szCs w:val="24"/>
        </w:rPr>
        <w:t xml:space="preserve"> Hindamise kriteeriumid:</w:t>
      </w:r>
    </w:p>
    <w:p w:rsidR="009A145C" w:rsidRPr="008C1C84" w:rsidRDefault="008C1C84" w:rsidP="009A145C">
      <w:pPr>
        <w:rPr>
          <w:rFonts w:ascii="Arial Narrow" w:hAnsi="Arial Narrow"/>
          <w:sz w:val="24"/>
          <w:szCs w:val="24"/>
        </w:rPr>
      </w:pPr>
      <w:r>
        <w:rPr>
          <w:rFonts w:ascii="Arial Narrow" w:hAnsi="Arial Narrow"/>
          <w:sz w:val="24"/>
          <w:szCs w:val="24"/>
        </w:rPr>
        <w:t>4</w:t>
      </w:r>
      <w:r w:rsidR="009A145C" w:rsidRPr="008C1C84">
        <w:rPr>
          <w:rFonts w:ascii="Arial Narrow" w:hAnsi="Arial Narrow"/>
          <w:sz w:val="24"/>
          <w:szCs w:val="24"/>
        </w:rPr>
        <w:t>.1. projekti vastavus toetuse eesmärgile (vastab punktile 1);</w:t>
      </w:r>
    </w:p>
    <w:p w:rsidR="009A145C" w:rsidRPr="008C1C84" w:rsidRDefault="008C1C84" w:rsidP="009A145C">
      <w:pPr>
        <w:rPr>
          <w:rFonts w:ascii="Arial Narrow" w:hAnsi="Arial Narrow"/>
          <w:sz w:val="24"/>
          <w:szCs w:val="24"/>
        </w:rPr>
      </w:pPr>
      <w:r>
        <w:rPr>
          <w:rFonts w:ascii="Arial Narrow" w:hAnsi="Arial Narrow"/>
          <w:sz w:val="24"/>
          <w:szCs w:val="24"/>
        </w:rPr>
        <w:t>4</w:t>
      </w:r>
      <w:r w:rsidR="005C428C">
        <w:rPr>
          <w:rFonts w:ascii="Arial Narrow" w:hAnsi="Arial Narrow"/>
          <w:sz w:val="24"/>
          <w:szCs w:val="24"/>
        </w:rPr>
        <w:t>.2. projekti abikõlb</w:t>
      </w:r>
      <w:r w:rsidR="009A145C" w:rsidRPr="008C1C84">
        <w:rPr>
          <w:rFonts w:ascii="Arial Narrow" w:hAnsi="Arial Narrow"/>
          <w:sz w:val="24"/>
          <w:szCs w:val="24"/>
        </w:rPr>
        <w:t>likkus (vastab punktile 2);</w:t>
      </w:r>
    </w:p>
    <w:p w:rsidR="009A145C" w:rsidRPr="008C1C84" w:rsidRDefault="008C1C84" w:rsidP="009A145C">
      <w:pPr>
        <w:rPr>
          <w:rFonts w:ascii="Arial Narrow" w:hAnsi="Arial Narrow"/>
          <w:sz w:val="24"/>
          <w:szCs w:val="24"/>
        </w:rPr>
      </w:pPr>
      <w:r>
        <w:rPr>
          <w:rFonts w:ascii="Arial Narrow" w:hAnsi="Arial Narrow"/>
          <w:sz w:val="24"/>
          <w:szCs w:val="24"/>
        </w:rPr>
        <w:t>4</w:t>
      </w:r>
      <w:r w:rsidR="009A145C" w:rsidRPr="008C1C84">
        <w:rPr>
          <w:rFonts w:ascii="Arial Narrow" w:hAnsi="Arial Narrow"/>
          <w:sz w:val="24"/>
          <w:szCs w:val="24"/>
        </w:rPr>
        <w:t>.3. taotleja on õigustatud saama toetust (vastab punktile 3);</w:t>
      </w:r>
    </w:p>
    <w:p w:rsidR="009A145C" w:rsidRDefault="008C1C84" w:rsidP="009A145C">
      <w:pPr>
        <w:rPr>
          <w:rFonts w:ascii="Arial Narrow" w:hAnsi="Arial Narrow"/>
          <w:sz w:val="24"/>
          <w:szCs w:val="24"/>
        </w:rPr>
      </w:pPr>
      <w:r>
        <w:rPr>
          <w:rFonts w:ascii="Arial Narrow" w:hAnsi="Arial Narrow"/>
          <w:sz w:val="24"/>
          <w:szCs w:val="24"/>
        </w:rPr>
        <w:t>4</w:t>
      </w:r>
      <w:r w:rsidR="009A145C" w:rsidRPr="008C1C84">
        <w:rPr>
          <w:rFonts w:ascii="Arial Narrow" w:hAnsi="Arial Narrow"/>
          <w:sz w:val="24"/>
          <w:szCs w:val="24"/>
        </w:rPr>
        <w:t>.4. projekt on teostatav (realistlikud tähtajad, läbimõe</w:t>
      </w:r>
      <w:r w:rsidR="005C428C">
        <w:rPr>
          <w:rFonts w:ascii="Arial Narrow" w:hAnsi="Arial Narrow"/>
          <w:sz w:val="24"/>
          <w:szCs w:val="24"/>
        </w:rPr>
        <w:t>ldud tegevuskava</w:t>
      </w:r>
      <w:r w:rsidR="00BA177E" w:rsidRPr="008C1C84">
        <w:rPr>
          <w:rFonts w:ascii="Arial Narrow" w:hAnsi="Arial Narrow"/>
          <w:sz w:val="24"/>
          <w:szCs w:val="24"/>
        </w:rPr>
        <w:t xml:space="preserve">, tulemused on konkreetsed ja </w:t>
      </w:r>
      <w:r w:rsidR="009A145C" w:rsidRPr="008C1C84">
        <w:rPr>
          <w:rFonts w:ascii="Arial Narrow" w:hAnsi="Arial Narrow"/>
          <w:sz w:val="24"/>
          <w:szCs w:val="24"/>
        </w:rPr>
        <w:t>mõõdetavad);</w:t>
      </w:r>
    </w:p>
    <w:p w:rsidR="00EB1E04" w:rsidRPr="008C1C84" w:rsidRDefault="00FF0C52" w:rsidP="009A145C">
      <w:pPr>
        <w:rPr>
          <w:rFonts w:ascii="Arial Narrow" w:hAnsi="Arial Narrow"/>
          <w:sz w:val="24"/>
          <w:szCs w:val="24"/>
        </w:rPr>
      </w:pPr>
      <w:r>
        <w:rPr>
          <w:rFonts w:ascii="Arial Narrow" w:hAnsi="Arial Narrow"/>
          <w:sz w:val="24"/>
          <w:szCs w:val="24"/>
        </w:rPr>
        <w:t>4.5. p</w:t>
      </w:r>
      <w:r w:rsidR="00EB1E04">
        <w:rPr>
          <w:rFonts w:ascii="Arial Narrow" w:hAnsi="Arial Narrow"/>
          <w:sz w:val="24"/>
          <w:szCs w:val="24"/>
        </w:rPr>
        <w:t>rojekti tegevused toimuvad Eestis</w:t>
      </w:r>
    </w:p>
    <w:p w:rsidR="009A145C" w:rsidRDefault="008C1C84" w:rsidP="009A145C">
      <w:pPr>
        <w:rPr>
          <w:rFonts w:ascii="Arial Narrow" w:hAnsi="Arial Narrow"/>
          <w:sz w:val="24"/>
          <w:szCs w:val="24"/>
        </w:rPr>
      </w:pPr>
      <w:r>
        <w:rPr>
          <w:rFonts w:ascii="Arial Narrow" w:hAnsi="Arial Narrow"/>
          <w:sz w:val="24"/>
          <w:szCs w:val="24"/>
        </w:rPr>
        <w:t>4</w:t>
      </w:r>
      <w:r w:rsidR="00EB1E04">
        <w:rPr>
          <w:rFonts w:ascii="Arial Narrow" w:hAnsi="Arial Narrow"/>
          <w:sz w:val="24"/>
          <w:szCs w:val="24"/>
        </w:rPr>
        <w:t>.6</w:t>
      </w:r>
      <w:r w:rsidR="009A145C" w:rsidRPr="008C1C84">
        <w:rPr>
          <w:rFonts w:ascii="Arial Narrow" w:hAnsi="Arial Narrow"/>
          <w:sz w:val="24"/>
          <w:szCs w:val="24"/>
        </w:rPr>
        <w:t>. eelarve on mõistlik, realistlik ja läbimõeldud.</w:t>
      </w:r>
    </w:p>
    <w:p w:rsidR="00C34DB1" w:rsidRPr="008C1C84" w:rsidRDefault="00EB1E04" w:rsidP="009A145C">
      <w:pPr>
        <w:rPr>
          <w:rFonts w:ascii="Arial Narrow" w:hAnsi="Arial Narrow"/>
          <w:sz w:val="24"/>
          <w:szCs w:val="24"/>
        </w:rPr>
      </w:pPr>
      <w:r>
        <w:rPr>
          <w:rFonts w:ascii="Arial Narrow" w:hAnsi="Arial Narrow"/>
          <w:sz w:val="24"/>
          <w:szCs w:val="24"/>
        </w:rPr>
        <w:t>4.7</w:t>
      </w:r>
      <w:r w:rsidR="00C34DB1">
        <w:rPr>
          <w:rFonts w:ascii="Arial Narrow" w:hAnsi="Arial Narrow"/>
          <w:sz w:val="24"/>
          <w:szCs w:val="24"/>
        </w:rPr>
        <w:t xml:space="preserve"> </w:t>
      </w:r>
      <w:r w:rsidR="00FF0C52">
        <w:rPr>
          <w:rFonts w:ascii="Arial Narrow" w:hAnsi="Arial Narrow"/>
          <w:sz w:val="24"/>
          <w:szCs w:val="24"/>
        </w:rPr>
        <w:t>t</w:t>
      </w:r>
      <w:r w:rsidR="00AA4230">
        <w:rPr>
          <w:rFonts w:ascii="Arial Narrow" w:hAnsi="Arial Narrow"/>
          <w:sz w:val="24"/>
          <w:szCs w:val="24"/>
        </w:rPr>
        <w:t>aotluste hindamisel arvestatakse seda, et üks kool võib osaleda maksimaalselt kahes projektis</w:t>
      </w:r>
      <w:r w:rsidR="001D7BDA">
        <w:rPr>
          <w:rFonts w:ascii="Arial Narrow" w:hAnsi="Arial Narrow"/>
          <w:sz w:val="24"/>
          <w:szCs w:val="24"/>
        </w:rPr>
        <w:t>, sealjuures on eelistatud ühe kooli piires erinevatele kooliastmetele suunatud projektid</w:t>
      </w:r>
      <w:r w:rsidR="007E256F">
        <w:rPr>
          <w:rFonts w:ascii="Arial Narrow" w:hAnsi="Arial Narrow"/>
          <w:sz w:val="24"/>
          <w:szCs w:val="24"/>
        </w:rPr>
        <w:t xml:space="preserve"> </w:t>
      </w:r>
    </w:p>
    <w:p w:rsidR="00BA177E" w:rsidRPr="008C1C84" w:rsidRDefault="00BA177E" w:rsidP="009A145C">
      <w:pPr>
        <w:rPr>
          <w:rFonts w:ascii="Arial Narrow" w:hAnsi="Arial Narrow"/>
          <w:sz w:val="24"/>
          <w:szCs w:val="24"/>
        </w:rPr>
      </w:pPr>
    </w:p>
    <w:p w:rsidR="009A145C" w:rsidRPr="008C1C84" w:rsidRDefault="008C1C84" w:rsidP="009A145C">
      <w:pPr>
        <w:rPr>
          <w:rFonts w:ascii="Arial Narrow" w:hAnsi="Arial Narrow"/>
          <w:b/>
          <w:sz w:val="24"/>
          <w:szCs w:val="24"/>
        </w:rPr>
      </w:pPr>
      <w:r w:rsidRPr="008C1C84">
        <w:rPr>
          <w:rFonts w:ascii="Arial Narrow" w:hAnsi="Arial Narrow"/>
          <w:b/>
          <w:sz w:val="24"/>
          <w:szCs w:val="24"/>
        </w:rPr>
        <w:t>5</w:t>
      </w:r>
      <w:r w:rsidR="009A145C" w:rsidRPr="008C1C84">
        <w:rPr>
          <w:rFonts w:ascii="Arial Narrow" w:hAnsi="Arial Narrow"/>
          <w:b/>
          <w:sz w:val="24"/>
          <w:szCs w:val="24"/>
        </w:rPr>
        <w:t>. Otsuse tegemine</w:t>
      </w:r>
    </w:p>
    <w:p w:rsidR="009A145C" w:rsidRPr="008C1C84" w:rsidRDefault="008C1C84" w:rsidP="009A145C">
      <w:pPr>
        <w:rPr>
          <w:rFonts w:ascii="Arial Narrow" w:hAnsi="Arial Narrow"/>
          <w:sz w:val="24"/>
          <w:szCs w:val="24"/>
        </w:rPr>
      </w:pPr>
      <w:r>
        <w:rPr>
          <w:rFonts w:ascii="Arial Narrow" w:hAnsi="Arial Narrow"/>
          <w:sz w:val="24"/>
          <w:szCs w:val="24"/>
        </w:rPr>
        <w:t>5</w:t>
      </w:r>
      <w:r w:rsidR="00FF0C52">
        <w:rPr>
          <w:rFonts w:ascii="Arial Narrow" w:hAnsi="Arial Narrow"/>
          <w:sz w:val="24"/>
          <w:szCs w:val="24"/>
        </w:rPr>
        <w:t>.1. e</w:t>
      </w:r>
      <w:r w:rsidR="009A145C" w:rsidRPr="008C1C84">
        <w:rPr>
          <w:rFonts w:ascii="Arial Narrow" w:hAnsi="Arial Narrow"/>
          <w:sz w:val="24"/>
          <w:szCs w:val="24"/>
        </w:rPr>
        <w:t>sitatud projek</w:t>
      </w:r>
      <w:r w:rsidR="00BA177E" w:rsidRPr="008C1C84">
        <w:rPr>
          <w:rFonts w:ascii="Arial Narrow" w:hAnsi="Arial Narrow"/>
          <w:sz w:val="24"/>
          <w:szCs w:val="24"/>
        </w:rPr>
        <w:t xml:space="preserve">ti osas teeb </w:t>
      </w:r>
      <w:r w:rsidR="001D7BDA">
        <w:rPr>
          <w:rFonts w:ascii="Arial Narrow" w:hAnsi="Arial Narrow"/>
          <w:sz w:val="24"/>
          <w:szCs w:val="24"/>
        </w:rPr>
        <w:t>üldharidusosakonna juhataja poolt kokku kutsutud hindamis</w:t>
      </w:r>
      <w:r w:rsidR="00BA177E" w:rsidRPr="008C1C84">
        <w:rPr>
          <w:rFonts w:ascii="Arial Narrow" w:hAnsi="Arial Narrow"/>
          <w:sz w:val="24"/>
          <w:szCs w:val="24"/>
        </w:rPr>
        <w:t>komisjon</w:t>
      </w:r>
      <w:r w:rsidR="00B302F0">
        <w:rPr>
          <w:rFonts w:ascii="Arial Narrow" w:hAnsi="Arial Narrow"/>
          <w:sz w:val="24"/>
          <w:szCs w:val="24"/>
        </w:rPr>
        <w:t xml:space="preserve"> </w:t>
      </w:r>
      <w:proofErr w:type="spellStart"/>
      <w:r w:rsidR="00B302F0">
        <w:rPr>
          <w:rFonts w:ascii="Arial Narrow" w:hAnsi="Arial Narrow"/>
          <w:sz w:val="24"/>
          <w:szCs w:val="24"/>
        </w:rPr>
        <w:t>üld</w:t>
      </w:r>
      <w:proofErr w:type="spellEnd"/>
      <w:r w:rsidR="00B302F0">
        <w:rPr>
          <w:rFonts w:ascii="Arial Narrow" w:hAnsi="Arial Narrow"/>
          <w:sz w:val="24"/>
          <w:szCs w:val="24"/>
        </w:rPr>
        <w:t>- ja kutsehari</w:t>
      </w:r>
      <w:r w:rsidR="00C34DB1">
        <w:rPr>
          <w:rFonts w:ascii="Arial Narrow" w:hAnsi="Arial Narrow"/>
          <w:sz w:val="24"/>
          <w:szCs w:val="24"/>
        </w:rPr>
        <w:t>dusosakonna asekantslerile</w:t>
      </w:r>
      <w:r w:rsidR="009A145C" w:rsidRPr="008C1C84">
        <w:rPr>
          <w:rFonts w:ascii="Arial Narrow" w:hAnsi="Arial Narrow"/>
          <w:sz w:val="24"/>
          <w:szCs w:val="24"/>
        </w:rPr>
        <w:t xml:space="preserve"> ettepaneku:</w:t>
      </w:r>
    </w:p>
    <w:p w:rsidR="009A145C" w:rsidRPr="008C1C84" w:rsidRDefault="008C1C84" w:rsidP="009A145C">
      <w:pPr>
        <w:rPr>
          <w:rFonts w:ascii="Arial Narrow" w:hAnsi="Arial Narrow"/>
          <w:sz w:val="24"/>
          <w:szCs w:val="24"/>
        </w:rPr>
      </w:pPr>
      <w:r>
        <w:rPr>
          <w:rFonts w:ascii="Arial Narrow" w:hAnsi="Arial Narrow"/>
          <w:sz w:val="24"/>
          <w:szCs w:val="24"/>
        </w:rPr>
        <w:t>5</w:t>
      </w:r>
      <w:r w:rsidR="009A145C" w:rsidRPr="008C1C84">
        <w:rPr>
          <w:rFonts w:ascii="Arial Narrow" w:hAnsi="Arial Narrow"/>
          <w:sz w:val="24"/>
          <w:szCs w:val="24"/>
        </w:rPr>
        <w:t>.1.1. rahuldada taotlus täies mahus;</w:t>
      </w:r>
    </w:p>
    <w:p w:rsidR="009A145C" w:rsidRPr="008C1C84" w:rsidRDefault="008C1C84" w:rsidP="009A145C">
      <w:pPr>
        <w:rPr>
          <w:rFonts w:ascii="Arial Narrow" w:hAnsi="Arial Narrow"/>
          <w:sz w:val="24"/>
          <w:szCs w:val="24"/>
        </w:rPr>
      </w:pPr>
      <w:r>
        <w:rPr>
          <w:rFonts w:ascii="Arial Narrow" w:hAnsi="Arial Narrow"/>
          <w:sz w:val="24"/>
          <w:szCs w:val="24"/>
        </w:rPr>
        <w:t>5</w:t>
      </w:r>
      <w:r w:rsidR="009A145C" w:rsidRPr="008C1C84">
        <w:rPr>
          <w:rFonts w:ascii="Arial Narrow" w:hAnsi="Arial Narrow"/>
          <w:sz w:val="24"/>
          <w:szCs w:val="24"/>
        </w:rPr>
        <w:t>.1.2. rahuldada taotlus osaliselt;</w:t>
      </w:r>
    </w:p>
    <w:p w:rsidR="009A145C" w:rsidRPr="008C1C84" w:rsidRDefault="008C1C84" w:rsidP="009A145C">
      <w:pPr>
        <w:rPr>
          <w:rFonts w:ascii="Arial Narrow" w:hAnsi="Arial Narrow"/>
          <w:sz w:val="24"/>
          <w:szCs w:val="24"/>
        </w:rPr>
      </w:pPr>
      <w:r>
        <w:rPr>
          <w:rFonts w:ascii="Arial Narrow" w:hAnsi="Arial Narrow"/>
          <w:sz w:val="24"/>
          <w:szCs w:val="24"/>
        </w:rPr>
        <w:t>5</w:t>
      </w:r>
      <w:r w:rsidR="009A145C" w:rsidRPr="008C1C84">
        <w:rPr>
          <w:rFonts w:ascii="Arial Narrow" w:hAnsi="Arial Narrow"/>
          <w:sz w:val="24"/>
          <w:szCs w:val="24"/>
        </w:rPr>
        <w:t>.1.3. lükata taotlus</w:t>
      </w:r>
      <w:r w:rsidR="00EB1E04">
        <w:rPr>
          <w:rFonts w:ascii="Arial Narrow" w:hAnsi="Arial Narrow"/>
          <w:sz w:val="24"/>
          <w:szCs w:val="24"/>
        </w:rPr>
        <w:t>e rahuldamine edasi (soovitused</w:t>
      </w:r>
      <w:r w:rsidR="009A145C" w:rsidRPr="008C1C84">
        <w:rPr>
          <w:rFonts w:ascii="Arial Narrow" w:hAnsi="Arial Narrow"/>
          <w:sz w:val="24"/>
          <w:szCs w:val="24"/>
        </w:rPr>
        <w:t xml:space="preserve"> taotluse muutmiseks sisu või </w:t>
      </w:r>
    </w:p>
    <w:p w:rsidR="009A145C" w:rsidRPr="008C1C84" w:rsidRDefault="009A145C" w:rsidP="009A145C">
      <w:pPr>
        <w:rPr>
          <w:rFonts w:ascii="Arial Narrow" w:hAnsi="Arial Narrow"/>
          <w:sz w:val="24"/>
          <w:szCs w:val="24"/>
        </w:rPr>
      </w:pPr>
      <w:r w:rsidRPr="008C1C84">
        <w:rPr>
          <w:rFonts w:ascii="Arial Narrow" w:hAnsi="Arial Narrow"/>
          <w:sz w:val="24"/>
          <w:szCs w:val="24"/>
        </w:rPr>
        <w:t>eelarve osas);</w:t>
      </w:r>
    </w:p>
    <w:p w:rsidR="009A145C" w:rsidRPr="008C1C84" w:rsidRDefault="008C1C84" w:rsidP="009A145C">
      <w:pPr>
        <w:rPr>
          <w:rFonts w:ascii="Arial Narrow" w:hAnsi="Arial Narrow"/>
          <w:sz w:val="24"/>
          <w:szCs w:val="24"/>
        </w:rPr>
      </w:pPr>
      <w:r>
        <w:rPr>
          <w:rFonts w:ascii="Arial Narrow" w:hAnsi="Arial Narrow"/>
          <w:sz w:val="24"/>
          <w:szCs w:val="24"/>
        </w:rPr>
        <w:t>5</w:t>
      </w:r>
      <w:r w:rsidR="009A145C" w:rsidRPr="008C1C84">
        <w:rPr>
          <w:rFonts w:ascii="Arial Narrow" w:hAnsi="Arial Narrow"/>
          <w:sz w:val="24"/>
          <w:szCs w:val="24"/>
        </w:rPr>
        <w:t xml:space="preserve">.1.4. jätta taotlus rahuldamata (kui projekt ei vasta toetuse eesmärgile, kui projekt </w:t>
      </w:r>
    </w:p>
    <w:p w:rsidR="009A145C" w:rsidRPr="008C1C84" w:rsidRDefault="009A145C" w:rsidP="009A145C">
      <w:pPr>
        <w:rPr>
          <w:rFonts w:ascii="Arial Narrow" w:hAnsi="Arial Narrow"/>
          <w:sz w:val="24"/>
          <w:szCs w:val="24"/>
        </w:rPr>
      </w:pPr>
      <w:r w:rsidRPr="008C1C84">
        <w:rPr>
          <w:rFonts w:ascii="Arial Narrow" w:hAnsi="Arial Narrow"/>
          <w:sz w:val="24"/>
          <w:szCs w:val="24"/>
        </w:rPr>
        <w:t xml:space="preserve">ei ole abikõlbulik, kui taotleja ei ole õigustatud saama toetust, kui projekti </w:t>
      </w:r>
    </w:p>
    <w:p w:rsidR="00FF0C52" w:rsidRDefault="009A145C" w:rsidP="009A145C">
      <w:pPr>
        <w:rPr>
          <w:rFonts w:ascii="Arial Narrow" w:hAnsi="Arial Narrow"/>
          <w:sz w:val="24"/>
          <w:szCs w:val="24"/>
        </w:rPr>
      </w:pPr>
      <w:r w:rsidRPr="008C1C84">
        <w:rPr>
          <w:rFonts w:ascii="Arial Narrow" w:hAnsi="Arial Narrow"/>
          <w:sz w:val="24"/>
          <w:szCs w:val="24"/>
        </w:rPr>
        <w:t>teostatavus on kaheldav, kui eelarve on ebamõistlik).</w:t>
      </w:r>
      <w:r w:rsidR="009E5233">
        <w:rPr>
          <w:rFonts w:ascii="Arial Narrow" w:hAnsi="Arial Narrow"/>
          <w:sz w:val="24"/>
          <w:szCs w:val="24"/>
        </w:rPr>
        <w:t xml:space="preserve"> T</w:t>
      </w:r>
    </w:p>
    <w:p w:rsidR="009A145C" w:rsidRPr="008C1C84" w:rsidRDefault="00FF0C52" w:rsidP="009A145C">
      <w:pPr>
        <w:rPr>
          <w:rFonts w:ascii="Arial Narrow" w:hAnsi="Arial Narrow"/>
          <w:sz w:val="24"/>
          <w:szCs w:val="24"/>
        </w:rPr>
      </w:pPr>
      <w:r>
        <w:rPr>
          <w:rFonts w:ascii="Arial Narrow" w:hAnsi="Arial Narrow"/>
          <w:sz w:val="24"/>
          <w:szCs w:val="24"/>
        </w:rPr>
        <w:t>5.1.5. T</w:t>
      </w:r>
      <w:r w:rsidR="009E5233">
        <w:rPr>
          <w:rFonts w:ascii="Arial Narrow" w:hAnsi="Arial Narrow"/>
          <w:sz w:val="24"/>
          <w:szCs w:val="24"/>
        </w:rPr>
        <w:t>oetuse saanud projekt</w:t>
      </w:r>
      <w:r>
        <w:rPr>
          <w:rFonts w:ascii="Arial Narrow" w:hAnsi="Arial Narrow"/>
          <w:sz w:val="24"/>
          <w:szCs w:val="24"/>
        </w:rPr>
        <w:t>id avalikustatakse Haridus- ja Teadusministeeriumi kodulehel 4. aprillil 2016</w:t>
      </w:r>
    </w:p>
    <w:p w:rsidR="00BA177E" w:rsidRPr="008C1C84" w:rsidRDefault="00BA177E" w:rsidP="009A145C">
      <w:pPr>
        <w:rPr>
          <w:rFonts w:ascii="Arial Narrow" w:hAnsi="Arial Narrow"/>
          <w:sz w:val="24"/>
          <w:szCs w:val="24"/>
        </w:rPr>
      </w:pPr>
    </w:p>
    <w:p w:rsidR="009A145C" w:rsidRPr="008C1C84" w:rsidRDefault="008C1C84" w:rsidP="009A145C">
      <w:pPr>
        <w:rPr>
          <w:rFonts w:ascii="Arial Narrow" w:hAnsi="Arial Narrow"/>
          <w:b/>
          <w:sz w:val="24"/>
          <w:szCs w:val="24"/>
        </w:rPr>
      </w:pPr>
      <w:r w:rsidRPr="008C1C84">
        <w:rPr>
          <w:rFonts w:ascii="Arial Narrow" w:hAnsi="Arial Narrow"/>
          <w:b/>
          <w:sz w:val="24"/>
          <w:szCs w:val="24"/>
        </w:rPr>
        <w:t>6</w:t>
      </w:r>
      <w:r w:rsidR="009A145C" w:rsidRPr="008C1C84">
        <w:rPr>
          <w:rFonts w:ascii="Arial Narrow" w:hAnsi="Arial Narrow"/>
          <w:b/>
          <w:sz w:val="24"/>
          <w:szCs w:val="24"/>
        </w:rPr>
        <w:t>. Eraldamise kasutamine</w:t>
      </w:r>
    </w:p>
    <w:p w:rsidR="009A145C" w:rsidRPr="008C1C84" w:rsidRDefault="008C1C84" w:rsidP="009A145C">
      <w:pPr>
        <w:rPr>
          <w:rFonts w:ascii="Arial Narrow" w:hAnsi="Arial Narrow"/>
          <w:sz w:val="24"/>
          <w:szCs w:val="24"/>
        </w:rPr>
      </w:pPr>
      <w:r>
        <w:rPr>
          <w:rFonts w:ascii="Arial Narrow" w:hAnsi="Arial Narrow"/>
          <w:sz w:val="24"/>
          <w:szCs w:val="24"/>
        </w:rPr>
        <w:t>6</w:t>
      </w:r>
      <w:r w:rsidR="009A145C" w:rsidRPr="008C1C84">
        <w:rPr>
          <w:rFonts w:ascii="Arial Narrow" w:hAnsi="Arial Narrow"/>
          <w:sz w:val="24"/>
          <w:szCs w:val="24"/>
        </w:rPr>
        <w:t xml:space="preserve">.1. toetuse saajaga sõlmitakse riigieelarvelise toetuse leping koos sellest tulenevate </w:t>
      </w:r>
    </w:p>
    <w:p w:rsidR="005C16A3" w:rsidRPr="008C1C84" w:rsidRDefault="009A145C" w:rsidP="009A145C">
      <w:pPr>
        <w:rPr>
          <w:rFonts w:ascii="Arial Narrow" w:hAnsi="Arial Narrow"/>
          <w:sz w:val="24"/>
          <w:szCs w:val="24"/>
        </w:rPr>
      </w:pPr>
      <w:r w:rsidRPr="008C1C84">
        <w:rPr>
          <w:rFonts w:ascii="Arial Narrow" w:hAnsi="Arial Narrow"/>
          <w:sz w:val="24"/>
          <w:szCs w:val="24"/>
        </w:rPr>
        <w:t>kohustuste ja õigustega.</w:t>
      </w:r>
    </w:p>
    <w:p w:rsidR="00BA177E" w:rsidRPr="008C1C84" w:rsidRDefault="00BA177E" w:rsidP="009A145C">
      <w:pPr>
        <w:rPr>
          <w:rFonts w:ascii="Arial Narrow" w:hAnsi="Arial Narrow"/>
          <w:sz w:val="24"/>
          <w:szCs w:val="24"/>
        </w:rPr>
      </w:pPr>
    </w:p>
    <w:p w:rsidR="00BA177E" w:rsidRPr="008C1C84" w:rsidRDefault="008C1C84" w:rsidP="009A145C">
      <w:pPr>
        <w:rPr>
          <w:rFonts w:ascii="Arial Narrow" w:hAnsi="Arial Narrow"/>
          <w:b/>
          <w:sz w:val="24"/>
          <w:szCs w:val="24"/>
        </w:rPr>
      </w:pPr>
      <w:r w:rsidRPr="008C1C84">
        <w:rPr>
          <w:rFonts w:ascii="Arial Narrow" w:hAnsi="Arial Narrow"/>
          <w:b/>
          <w:sz w:val="24"/>
          <w:szCs w:val="24"/>
        </w:rPr>
        <w:t>7</w:t>
      </w:r>
      <w:r w:rsidR="00BA177E" w:rsidRPr="008C1C84">
        <w:rPr>
          <w:rFonts w:ascii="Arial Narrow" w:hAnsi="Arial Narrow"/>
          <w:b/>
          <w:sz w:val="24"/>
          <w:szCs w:val="24"/>
        </w:rPr>
        <w:t>. Konkursi ajakava</w:t>
      </w:r>
    </w:p>
    <w:p w:rsidR="00BA177E" w:rsidRPr="008C1C84" w:rsidRDefault="00FF0C52" w:rsidP="009A145C">
      <w:pPr>
        <w:rPr>
          <w:rFonts w:ascii="Arial Narrow" w:hAnsi="Arial Narrow"/>
          <w:sz w:val="24"/>
          <w:szCs w:val="24"/>
        </w:rPr>
      </w:pPr>
      <w:r>
        <w:rPr>
          <w:rFonts w:ascii="Arial Narrow" w:hAnsi="Arial Narrow"/>
          <w:sz w:val="24"/>
          <w:szCs w:val="24"/>
        </w:rPr>
        <w:t>25</w:t>
      </w:r>
      <w:r w:rsidR="008C4FEB">
        <w:rPr>
          <w:rFonts w:ascii="Arial Narrow" w:hAnsi="Arial Narrow"/>
          <w:sz w:val="24"/>
          <w:szCs w:val="24"/>
        </w:rPr>
        <w:t>. jaanuar</w:t>
      </w:r>
      <w:r w:rsidR="002A4BE3">
        <w:rPr>
          <w:rFonts w:ascii="Arial Narrow" w:hAnsi="Arial Narrow"/>
          <w:sz w:val="24"/>
          <w:szCs w:val="24"/>
        </w:rPr>
        <w:t xml:space="preserve"> – konkurs</w:t>
      </w:r>
      <w:r w:rsidR="00BA177E" w:rsidRPr="008C1C84">
        <w:rPr>
          <w:rFonts w:ascii="Arial Narrow" w:hAnsi="Arial Narrow"/>
          <w:sz w:val="24"/>
          <w:szCs w:val="24"/>
        </w:rPr>
        <w:t>i välja kuulutamine</w:t>
      </w:r>
    </w:p>
    <w:p w:rsidR="00BA177E" w:rsidRPr="008C1C84" w:rsidRDefault="008C4FEB" w:rsidP="009A145C">
      <w:pPr>
        <w:rPr>
          <w:rFonts w:ascii="Arial Narrow" w:hAnsi="Arial Narrow"/>
          <w:sz w:val="24"/>
          <w:szCs w:val="24"/>
        </w:rPr>
      </w:pPr>
      <w:r>
        <w:rPr>
          <w:rFonts w:ascii="Arial Narrow" w:hAnsi="Arial Narrow"/>
          <w:sz w:val="24"/>
          <w:szCs w:val="24"/>
        </w:rPr>
        <w:t>1. märts</w:t>
      </w:r>
      <w:r w:rsidR="00BA177E" w:rsidRPr="008C1C84">
        <w:rPr>
          <w:rFonts w:ascii="Arial Narrow" w:hAnsi="Arial Narrow"/>
          <w:sz w:val="24"/>
          <w:szCs w:val="24"/>
        </w:rPr>
        <w:t xml:space="preserve"> – projektide laekumise tähtaeg</w:t>
      </w:r>
    </w:p>
    <w:p w:rsidR="00BA177E" w:rsidRPr="008C1C84" w:rsidRDefault="008C4FEB" w:rsidP="009A145C">
      <w:pPr>
        <w:rPr>
          <w:rFonts w:ascii="Arial Narrow" w:hAnsi="Arial Narrow"/>
          <w:sz w:val="24"/>
          <w:szCs w:val="24"/>
        </w:rPr>
      </w:pPr>
      <w:r>
        <w:rPr>
          <w:rFonts w:ascii="Arial Narrow" w:hAnsi="Arial Narrow"/>
          <w:sz w:val="24"/>
          <w:szCs w:val="24"/>
        </w:rPr>
        <w:t>4</w:t>
      </w:r>
      <w:r w:rsidR="00BA177E" w:rsidRPr="008C1C84">
        <w:rPr>
          <w:rFonts w:ascii="Arial Narrow" w:hAnsi="Arial Narrow"/>
          <w:sz w:val="24"/>
          <w:szCs w:val="24"/>
        </w:rPr>
        <w:t>. aprill – otsuse teatavakstegemine</w:t>
      </w:r>
      <w:r w:rsidR="002A4BE3">
        <w:rPr>
          <w:rFonts w:ascii="Arial Narrow" w:hAnsi="Arial Narrow"/>
          <w:sz w:val="24"/>
          <w:szCs w:val="24"/>
        </w:rPr>
        <w:t xml:space="preserve"> ministeeriumi kodulehel</w:t>
      </w:r>
    </w:p>
    <w:p w:rsidR="00BA177E" w:rsidRDefault="00BA177E" w:rsidP="009A145C">
      <w:pPr>
        <w:rPr>
          <w:rFonts w:ascii="Arial Narrow" w:hAnsi="Arial Narrow"/>
          <w:sz w:val="24"/>
          <w:szCs w:val="24"/>
        </w:rPr>
      </w:pPr>
      <w:r w:rsidRPr="008C1C84">
        <w:rPr>
          <w:rFonts w:ascii="Arial Narrow" w:hAnsi="Arial Narrow"/>
          <w:sz w:val="24"/>
          <w:szCs w:val="24"/>
        </w:rPr>
        <w:t>Mai – juuni lepingute sõlmimine</w:t>
      </w:r>
    </w:p>
    <w:p w:rsidR="008C4FEB" w:rsidRDefault="008C4FEB" w:rsidP="009A145C">
      <w:pPr>
        <w:rPr>
          <w:rFonts w:ascii="Arial Narrow" w:hAnsi="Arial Narrow"/>
          <w:sz w:val="24"/>
          <w:szCs w:val="24"/>
        </w:rPr>
      </w:pPr>
    </w:p>
    <w:p w:rsidR="008C4FEB" w:rsidRDefault="008C4FEB" w:rsidP="009A145C">
      <w:pPr>
        <w:rPr>
          <w:rFonts w:ascii="Arial Narrow" w:hAnsi="Arial Narrow"/>
          <w:sz w:val="24"/>
          <w:szCs w:val="24"/>
        </w:rPr>
      </w:pPr>
      <w:r>
        <w:rPr>
          <w:rFonts w:ascii="Arial Narrow" w:hAnsi="Arial Narrow"/>
          <w:sz w:val="24"/>
          <w:szCs w:val="24"/>
        </w:rPr>
        <w:t xml:space="preserve">Konkursi kogueelarve on </w:t>
      </w:r>
      <w:r w:rsidR="001D7BDA">
        <w:rPr>
          <w:rFonts w:ascii="Arial Narrow" w:hAnsi="Arial Narrow"/>
          <w:sz w:val="24"/>
          <w:szCs w:val="24"/>
        </w:rPr>
        <w:t>250</w:t>
      </w:r>
      <w:r>
        <w:rPr>
          <w:rFonts w:ascii="Arial Narrow" w:hAnsi="Arial Narrow"/>
          <w:sz w:val="24"/>
          <w:szCs w:val="24"/>
        </w:rPr>
        <w:t> 000 eurot</w:t>
      </w:r>
    </w:p>
    <w:p w:rsidR="008C1C84" w:rsidRDefault="008C1C84" w:rsidP="009A145C">
      <w:pPr>
        <w:rPr>
          <w:rFonts w:ascii="Arial Narrow" w:hAnsi="Arial Narrow"/>
          <w:sz w:val="24"/>
          <w:szCs w:val="24"/>
        </w:rPr>
      </w:pPr>
    </w:p>
    <w:p w:rsidR="00EC049E" w:rsidRDefault="00EC049E" w:rsidP="009A145C">
      <w:pPr>
        <w:rPr>
          <w:rFonts w:ascii="Arial Narrow" w:hAnsi="Arial Narrow"/>
          <w:sz w:val="24"/>
          <w:szCs w:val="24"/>
        </w:rPr>
      </w:pPr>
    </w:p>
    <w:p w:rsidR="00EC049E" w:rsidRDefault="008C4FEB" w:rsidP="009A145C">
      <w:pPr>
        <w:rPr>
          <w:rStyle w:val="Hperlink"/>
          <w:rFonts w:ascii="Arial Narrow" w:hAnsi="Arial Narrow"/>
          <w:sz w:val="24"/>
          <w:szCs w:val="24"/>
        </w:rPr>
      </w:pPr>
      <w:r>
        <w:rPr>
          <w:rFonts w:ascii="Arial Narrow" w:hAnsi="Arial Narrow"/>
          <w:sz w:val="24"/>
          <w:szCs w:val="24"/>
        </w:rPr>
        <w:t>Projektitaotlused tuleb saata 1. märtsiks</w:t>
      </w:r>
      <w:r w:rsidR="00EC049E">
        <w:rPr>
          <w:rFonts w:ascii="Arial Narrow" w:hAnsi="Arial Narrow"/>
          <w:sz w:val="24"/>
          <w:szCs w:val="24"/>
        </w:rPr>
        <w:t xml:space="preserve"> e-mailile </w:t>
      </w:r>
      <w:hyperlink r:id="rId8" w:history="1">
        <w:r w:rsidR="00EC049E" w:rsidRPr="00AE167D">
          <w:rPr>
            <w:rStyle w:val="Hperlink"/>
            <w:rFonts w:ascii="Arial Narrow" w:hAnsi="Arial Narrow"/>
            <w:sz w:val="24"/>
            <w:szCs w:val="24"/>
          </w:rPr>
          <w:t>kersti.kiviruut@hm.ee</w:t>
        </w:r>
      </w:hyperlink>
    </w:p>
    <w:p w:rsidR="009E5233" w:rsidRDefault="009E5233" w:rsidP="009A145C">
      <w:pPr>
        <w:rPr>
          <w:rFonts w:ascii="Arial Narrow" w:hAnsi="Arial Narrow"/>
          <w:sz w:val="24"/>
          <w:szCs w:val="24"/>
        </w:rPr>
      </w:pPr>
    </w:p>
    <w:p w:rsidR="00EC049E" w:rsidRDefault="00EC049E" w:rsidP="009A145C">
      <w:pPr>
        <w:rPr>
          <w:rFonts w:ascii="Arial Narrow" w:hAnsi="Arial Narrow"/>
          <w:sz w:val="24"/>
          <w:szCs w:val="24"/>
        </w:rPr>
      </w:pPr>
    </w:p>
    <w:p w:rsidR="00EC049E" w:rsidRDefault="00EC049E" w:rsidP="009A145C">
      <w:pPr>
        <w:rPr>
          <w:rFonts w:ascii="Arial Narrow" w:hAnsi="Arial Narrow"/>
          <w:sz w:val="24"/>
          <w:szCs w:val="24"/>
        </w:rPr>
      </w:pPr>
      <w:r>
        <w:rPr>
          <w:rFonts w:ascii="Arial Narrow" w:hAnsi="Arial Narrow"/>
          <w:sz w:val="24"/>
          <w:szCs w:val="24"/>
        </w:rPr>
        <w:t>Lähem info</w:t>
      </w:r>
    </w:p>
    <w:p w:rsidR="00EC049E" w:rsidRDefault="00EC049E" w:rsidP="009A145C">
      <w:pPr>
        <w:rPr>
          <w:rFonts w:ascii="Arial Narrow" w:hAnsi="Arial Narrow"/>
          <w:sz w:val="24"/>
          <w:szCs w:val="24"/>
        </w:rPr>
      </w:pPr>
      <w:r>
        <w:rPr>
          <w:rFonts w:ascii="Arial Narrow" w:hAnsi="Arial Narrow"/>
          <w:sz w:val="24"/>
          <w:szCs w:val="24"/>
        </w:rPr>
        <w:t>Kersti Kivirüüt</w:t>
      </w:r>
    </w:p>
    <w:p w:rsidR="00EC049E" w:rsidRDefault="00EC049E" w:rsidP="009A145C">
      <w:pPr>
        <w:rPr>
          <w:rFonts w:ascii="Arial Narrow" w:hAnsi="Arial Narrow"/>
          <w:sz w:val="24"/>
          <w:szCs w:val="24"/>
        </w:rPr>
      </w:pPr>
      <w:r>
        <w:rPr>
          <w:rFonts w:ascii="Arial Narrow" w:hAnsi="Arial Narrow"/>
          <w:sz w:val="24"/>
          <w:szCs w:val="24"/>
        </w:rPr>
        <w:t>Haridus- ja Teadusministeerium</w:t>
      </w:r>
    </w:p>
    <w:p w:rsidR="00EC049E" w:rsidRDefault="00EC049E" w:rsidP="009A145C">
      <w:pPr>
        <w:rPr>
          <w:rFonts w:ascii="Arial Narrow" w:hAnsi="Arial Narrow"/>
          <w:sz w:val="24"/>
          <w:szCs w:val="24"/>
        </w:rPr>
      </w:pPr>
      <w:r>
        <w:rPr>
          <w:rFonts w:ascii="Arial Narrow" w:hAnsi="Arial Narrow"/>
          <w:sz w:val="24"/>
          <w:szCs w:val="24"/>
        </w:rPr>
        <w:t>Üldharidusosakonna peaekspert</w:t>
      </w:r>
    </w:p>
    <w:p w:rsidR="00EC049E" w:rsidRDefault="00EC049E" w:rsidP="009A145C">
      <w:pPr>
        <w:rPr>
          <w:rFonts w:ascii="Arial Narrow" w:hAnsi="Arial Narrow"/>
          <w:sz w:val="24"/>
          <w:szCs w:val="24"/>
        </w:rPr>
      </w:pPr>
      <w:r>
        <w:rPr>
          <w:rFonts w:ascii="Arial Narrow" w:hAnsi="Arial Narrow"/>
          <w:sz w:val="24"/>
          <w:szCs w:val="24"/>
        </w:rPr>
        <w:t>7 350 229</w:t>
      </w:r>
    </w:p>
    <w:p w:rsidR="008C1C84" w:rsidRDefault="008C1C84" w:rsidP="009A145C">
      <w:pPr>
        <w:rPr>
          <w:rFonts w:ascii="Arial Narrow" w:hAnsi="Arial Narrow"/>
          <w:sz w:val="24"/>
          <w:szCs w:val="24"/>
        </w:rPr>
      </w:pPr>
    </w:p>
    <w:p w:rsidR="008C1C84" w:rsidRDefault="008C1C84" w:rsidP="009A145C">
      <w:pPr>
        <w:rPr>
          <w:rFonts w:ascii="Arial Narrow" w:hAnsi="Arial Narrow"/>
          <w:sz w:val="24"/>
          <w:szCs w:val="24"/>
        </w:rPr>
      </w:pPr>
    </w:p>
    <w:p w:rsidR="008C1C84" w:rsidRDefault="008C1C84" w:rsidP="009A145C">
      <w:pPr>
        <w:rPr>
          <w:rFonts w:ascii="Arial Narrow" w:hAnsi="Arial Narrow"/>
          <w:sz w:val="24"/>
          <w:szCs w:val="24"/>
        </w:rPr>
      </w:pPr>
    </w:p>
    <w:p w:rsidR="008C1C84" w:rsidRPr="0006235E" w:rsidRDefault="008C1C84" w:rsidP="008C1C84">
      <w:pPr>
        <w:pStyle w:val="Loendilik"/>
        <w:ind w:left="1440"/>
        <w:jc w:val="right"/>
        <w:rPr>
          <w:rFonts w:ascii="Arial Narrow" w:hAnsi="Arial Narrow" w:cs="Times New Roman"/>
          <w:b/>
          <w:sz w:val="24"/>
          <w:szCs w:val="24"/>
        </w:rPr>
      </w:pPr>
      <w:r w:rsidRPr="0006235E">
        <w:rPr>
          <w:rFonts w:ascii="Arial Narrow" w:hAnsi="Arial Narrow" w:cs="Times New Roman"/>
          <w:b/>
          <w:sz w:val="24"/>
          <w:szCs w:val="24"/>
        </w:rPr>
        <w:t>Lisa 1</w:t>
      </w:r>
    </w:p>
    <w:p w:rsidR="008C1C84" w:rsidRPr="0006235E" w:rsidRDefault="008C1C84" w:rsidP="008C1C84">
      <w:pPr>
        <w:jc w:val="center"/>
        <w:rPr>
          <w:rFonts w:ascii="Arial Narrow" w:hAnsi="Arial Narrow"/>
          <w:b/>
          <w:sz w:val="28"/>
          <w:szCs w:val="28"/>
        </w:rPr>
      </w:pPr>
      <w:r w:rsidRPr="0006235E">
        <w:rPr>
          <w:rFonts w:ascii="Arial Narrow" w:hAnsi="Arial Narrow"/>
          <w:b/>
          <w:sz w:val="28"/>
          <w:szCs w:val="28"/>
        </w:rPr>
        <w:t>RIIGIEELARVELISE TOETUSE TAOTLUS</w:t>
      </w:r>
    </w:p>
    <w:tbl>
      <w:tblPr>
        <w:tblStyle w:val="Kontuurtabel"/>
        <w:tblW w:w="5000" w:type="pct"/>
        <w:tblLook w:val="04A0" w:firstRow="1" w:lastRow="0" w:firstColumn="1" w:lastColumn="0" w:noHBand="0" w:noVBand="1"/>
      </w:tblPr>
      <w:tblGrid>
        <w:gridCol w:w="9062"/>
      </w:tblGrid>
      <w:tr w:rsidR="008C1C84" w:rsidRPr="0006235E" w:rsidTr="00CC6C81">
        <w:tc>
          <w:tcPr>
            <w:tcW w:w="5000" w:type="pct"/>
          </w:tcPr>
          <w:p w:rsidR="008C1C84" w:rsidRPr="0006235E" w:rsidRDefault="008C1C84" w:rsidP="00CC6C81">
            <w:pPr>
              <w:pStyle w:val="Loendilik"/>
              <w:numPr>
                <w:ilvl w:val="0"/>
                <w:numId w:val="1"/>
              </w:numPr>
              <w:spacing w:after="0" w:line="240" w:lineRule="auto"/>
              <w:ind w:left="360"/>
              <w:jc w:val="both"/>
              <w:rPr>
                <w:rFonts w:ascii="Arial Narrow" w:hAnsi="Arial Narrow" w:cs="Times New Roman"/>
                <w:sz w:val="20"/>
                <w:szCs w:val="20"/>
              </w:rPr>
            </w:pPr>
            <w:r w:rsidRPr="0006235E">
              <w:rPr>
                <w:rFonts w:ascii="Arial Narrow" w:hAnsi="Arial Narrow" w:cs="Times New Roman"/>
                <w:sz w:val="20"/>
                <w:szCs w:val="20"/>
              </w:rPr>
              <w:t>Taotleja nimi:</w:t>
            </w:r>
          </w:p>
          <w:p w:rsidR="008C1C84" w:rsidRPr="0006235E" w:rsidRDefault="008C1C84" w:rsidP="00CC6C81">
            <w:pPr>
              <w:pStyle w:val="Loendilik"/>
              <w:jc w:val="both"/>
              <w:rPr>
                <w:rFonts w:ascii="Arial Narrow" w:hAnsi="Arial Narrow" w:cs="Times New Roman"/>
                <w:sz w:val="20"/>
                <w:szCs w:val="20"/>
              </w:rPr>
            </w:pPr>
          </w:p>
        </w:tc>
      </w:tr>
      <w:tr w:rsidR="008C1C84" w:rsidRPr="0006235E" w:rsidTr="00CC6C81">
        <w:tc>
          <w:tcPr>
            <w:tcW w:w="5000" w:type="pct"/>
          </w:tcPr>
          <w:p w:rsidR="008C1C84" w:rsidRPr="0006235E" w:rsidRDefault="008C1C84" w:rsidP="00CC6C81">
            <w:pPr>
              <w:pStyle w:val="Loendilik"/>
              <w:numPr>
                <w:ilvl w:val="0"/>
                <w:numId w:val="1"/>
              </w:numPr>
              <w:spacing w:after="0" w:line="240" w:lineRule="auto"/>
              <w:ind w:left="360"/>
              <w:jc w:val="both"/>
              <w:rPr>
                <w:rFonts w:ascii="Arial Narrow" w:hAnsi="Arial Narrow" w:cs="Times New Roman"/>
                <w:sz w:val="20"/>
                <w:szCs w:val="20"/>
              </w:rPr>
            </w:pPr>
            <w:r w:rsidRPr="0006235E">
              <w:rPr>
                <w:rFonts w:ascii="Arial Narrow" w:hAnsi="Arial Narrow" w:cs="Times New Roman"/>
                <w:sz w:val="20"/>
                <w:szCs w:val="20"/>
              </w:rPr>
              <w:t>Registrikood:</w:t>
            </w:r>
          </w:p>
          <w:p w:rsidR="008C1C84" w:rsidRPr="0006235E" w:rsidRDefault="008C1C84" w:rsidP="00CC6C81">
            <w:pPr>
              <w:pStyle w:val="Loendilik"/>
              <w:ind w:left="0"/>
              <w:jc w:val="both"/>
              <w:rPr>
                <w:rFonts w:ascii="Arial Narrow" w:hAnsi="Arial Narrow" w:cs="Times New Roman"/>
                <w:sz w:val="20"/>
                <w:szCs w:val="20"/>
              </w:rPr>
            </w:pPr>
          </w:p>
        </w:tc>
      </w:tr>
      <w:tr w:rsidR="008C1C84" w:rsidRPr="0006235E" w:rsidTr="00CC6C81">
        <w:tc>
          <w:tcPr>
            <w:tcW w:w="5000" w:type="pct"/>
          </w:tcPr>
          <w:p w:rsidR="008C1C84" w:rsidRPr="0006235E" w:rsidRDefault="008C1C84" w:rsidP="00CC6C81">
            <w:pPr>
              <w:pStyle w:val="Loendilik"/>
              <w:numPr>
                <w:ilvl w:val="0"/>
                <w:numId w:val="1"/>
              </w:numPr>
              <w:spacing w:after="0" w:line="240" w:lineRule="auto"/>
              <w:ind w:left="360"/>
              <w:jc w:val="both"/>
              <w:rPr>
                <w:rFonts w:ascii="Arial Narrow" w:hAnsi="Arial Narrow" w:cs="Times New Roman"/>
                <w:sz w:val="20"/>
                <w:szCs w:val="20"/>
              </w:rPr>
            </w:pPr>
            <w:r w:rsidRPr="0006235E">
              <w:rPr>
                <w:rFonts w:ascii="Arial Narrow" w:hAnsi="Arial Narrow" w:cs="Times New Roman"/>
                <w:sz w:val="20"/>
                <w:szCs w:val="20"/>
              </w:rPr>
              <w:t>Taotleja kontaktandmed (postiaadress, telefon, elektronpost)</w:t>
            </w:r>
          </w:p>
          <w:p w:rsidR="008C1C84" w:rsidRPr="0006235E" w:rsidRDefault="008C1C84" w:rsidP="00CC6C81">
            <w:pPr>
              <w:pStyle w:val="Loendilik"/>
              <w:jc w:val="both"/>
              <w:rPr>
                <w:rFonts w:ascii="Arial Narrow" w:hAnsi="Arial Narrow" w:cs="Times New Roman"/>
                <w:sz w:val="20"/>
                <w:szCs w:val="20"/>
              </w:rPr>
            </w:pPr>
          </w:p>
        </w:tc>
      </w:tr>
      <w:tr w:rsidR="008C1C84" w:rsidRPr="0006235E" w:rsidTr="00CC6C81">
        <w:tc>
          <w:tcPr>
            <w:tcW w:w="5000" w:type="pct"/>
          </w:tcPr>
          <w:p w:rsidR="008C1C84" w:rsidRPr="0006235E" w:rsidRDefault="008C1C84" w:rsidP="00CC6C81">
            <w:pPr>
              <w:pStyle w:val="Loendilik"/>
              <w:numPr>
                <w:ilvl w:val="0"/>
                <w:numId w:val="1"/>
              </w:numPr>
              <w:spacing w:after="0" w:line="240" w:lineRule="auto"/>
              <w:ind w:left="360"/>
              <w:jc w:val="both"/>
              <w:rPr>
                <w:rFonts w:ascii="Arial Narrow" w:hAnsi="Arial Narrow" w:cs="Times New Roman"/>
                <w:sz w:val="20"/>
                <w:szCs w:val="20"/>
              </w:rPr>
            </w:pPr>
            <w:r w:rsidRPr="0006235E">
              <w:rPr>
                <w:rFonts w:ascii="Arial Narrow" w:hAnsi="Arial Narrow" w:cs="Times New Roman"/>
                <w:sz w:val="20"/>
                <w:szCs w:val="20"/>
              </w:rPr>
              <w:t>Taotleja arveldusarve number ja panga nimi:</w:t>
            </w:r>
          </w:p>
          <w:p w:rsidR="008C1C84" w:rsidRPr="0006235E" w:rsidRDefault="008C1C84" w:rsidP="00CC6C81">
            <w:pPr>
              <w:pStyle w:val="Loendilik"/>
              <w:jc w:val="both"/>
              <w:rPr>
                <w:rFonts w:ascii="Arial Narrow" w:hAnsi="Arial Narrow" w:cs="Times New Roman"/>
                <w:sz w:val="20"/>
                <w:szCs w:val="20"/>
              </w:rPr>
            </w:pPr>
          </w:p>
        </w:tc>
      </w:tr>
      <w:tr w:rsidR="008C1C84" w:rsidRPr="0006235E" w:rsidTr="00CC6C81">
        <w:tc>
          <w:tcPr>
            <w:tcW w:w="5000" w:type="pct"/>
          </w:tcPr>
          <w:p w:rsidR="008C1C84" w:rsidRPr="0006235E" w:rsidRDefault="008C1C84" w:rsidP="00CC6C81">
            <w:pPr>
              <w:pStyle w:val="Loendilik"/>
              <w:numPr>
                <w:ilvl w:val="0"/>
                <w:numId w:val="1"/>
              </w:numPr>
              <w:spacing w:after="0" w:line="240" w:lineRule="auto"/>
              <w:ind w:left="360"/>
              <w:jc w:val="both"/>
              <w:rPr>
                <w:rFonts w:ascii="Arial Narrow" w:hAnsi="Arial Narrow" w:cs="Times New Roman"/>
                <w:sz w:val="20"/>
                <w:szCs w:val="20"/>
              </w:rPr>
            </w:pPr>
            <w:r w:rsidRPr="0006235E">
              <w:rPr>
                <w:rFonts w:ascii="Arial Narrow" w:hAnsi="Arial Narrow" w:cs="Times New Roman"/>
                <w:sz w:val="20"/>
                <w:szCs w:val="20"/>
              </w:rPr>
              <w:t>Riigieelarvest taotletav summa:</w:t>
            </w:r>
          </w:p>
          <w:p w:rsidR="008C1C84" w:rsidRPr="0006235E" w:rsidRDefault="008C1C84" w:rsidP="00CC6C81">
            <w:pPr>
              <w:pStyle w:val="Loendilik"/>
              <w:jc w:val="both"/>
              <w:rPr>
                <w:rFonts w:ascii="Arial Narrow" w:hAnsi="Arial Narrow" w:cs="Times New Roman"/>
                <w:sz w:val="20"/>
                <w:szCs w:val="20"/>
              </w:rPr>
            </w:pPr>
          </w:p>
        </w:tc>
      </w:tr>
    </w:tbl>
    <w:p w:rsidR="008C1C84" w:rsidRPr="00B94B9A" w:rsidRDefault="008C1C84" w:rsidP="00B94B9A">
      <w:pPr>
        <w:pBdr>
          <w:top w:val="single" w:sz="4" w:space="1" w:color="auto"/>
          <w:left w:val="single" w:sz="4" w:space="4" w:color="auto"/>
          <w:bottom w:val="single" w:sz="4" w:space="1" w:color="auto"/>
          <w:right w:val="single" w:sz="4" w:space="4" w:color="auto"/>
        </w:pBdr>
        <w:jc w:val="both"/>
        <w:rPr>
          <w:rFonts w:ascii="Arial Narrow" w:hAnsi="Arial Narrow" w:cs="Times New Roman"/>
          <w:sz w:val="20"/>
          <w:szCs w:val="20"/>
        </w:rPr>
      </w:pPr>
    </w:p>
    <w:p w:rsidR="008C1C84" w:rsidRPr="0006235E" w:rsidRDefault="008C1C84" w:rsidP="008C1C84">
      <w:pPr>
        <w:pStyle w:val="Loendilik"/>
        <w:numPr>
          <w:ilvl w:val="0"/>
          <w:numId w:val="1"/>
        </w:numPr>
        <w:pBdr>
          <w:top w:val="single" w:sz="4" w:space="1" w:color="auto"/>
          <w:left w:val="single" w:sz="4" w:space="4" w:color="auto"/>
          <w:bottom w:val="single" w:sz="4" w:space="1" w:color="auto"/>
          <w:right w:val="single" w:sz="4" w:space="4" w:color="auto"/>
        </w:pBdr>
        <w:ind w:left="360"/>
        <w:jc w:val="both"/>
        <w:rPr>
          <w:rFonts w:ascii="Arial Narrow" w:hAnsi="Arial Narrow" w:cs="Times New Roman"/>
          <w:sz w:val="20"/>
          <w:szCs w:val="20"/>
        </w:rPr>
      </w:pPr>
      <w:r w:rsidRPr="0006235E">
        <w:rPr>
          <w:rFonts w:ascii="Arial Narrow" w:hAnsi="Arial Narrow" w:cs="Times New Roman"/>
          <w:sz w:val="20"/>
          <w:szCs w:val="20"/>
        </w:rPr>
        <w:t xml:space="preserve">Projekti või tegevustoetuse lühikirjeldus (kui projekt jaguneb </w:t>
      </w:r>
      <w:proofErr w:type="spellStart"/>
      <w:r w:rsidRPr="0006235E">
        <w:rPr>
          <w:rFonts w:ascii="Arial Narrow" w:hAnsi="Arial Narrow" w:cs="Times New Roman"/>
          <w:sz w:val="20"/>
          <w:szCs w:val="20"/>
        </w:rPr>
        <w:t>allprojektideks</w:t>
      </w:r>
      <w:proofErr w:type="spellEnd"/>
      <w:r w:rsidRPr="0006235E">
        <w:rPr>
          <w:rFonts w:ascii="Arial Narrow" w:hAnsi="Arial Narrow" w:cs="Times New Roman"/>
          <w:sz w:val="20"/>
          <w:szCs w:val="20"/>
        </w:rPr>
        <w:t xml:space="preserve">, siis </w:t>
      </w:r>
      <w:proofErr w:type="spellStart"/>
      <w:r w:rsidRPr="0006235E">
        <w:rPr>
          <w:rFonts w:ascii="Arial Narrow" w:hAnsi="Arial Narrow" w:cs="Times New Roman"/>
          <w:sz w:val="20"/>
          <w:szCs w:val="20"/>
        </w:rPr>
        <w:t>allprojektide</w:t>
      </w:r>
      <w:proofErr w:type="spellEnd"/>
      <w:r w:rsidRPr="0006235E">
        <w:rPr>
          <w:rFonts w:ascii="Arial Narrow" w:hAnsi="Arial Narrow" w:cs="Times New Roman"/>
          <w:sz w:val="20"/>
          <w:szCs w:val="20"/>
        </w:rPr>
        <w:t xml:space="preserve"> kaupa ja tegevuste puhul tegevuste kaupa):</w:t>
      </w:r>
    </w:p>
    <w:p w:rsidR="008C1C84" w:rsidRDefault="008C1C84" w:rsidP="008C1C84">
      <w:pPr>
        <w:pStyle w:val="Loendilik"/>
        <w:numPr>
          <w:ilvl w:val="0"/>
          <w:numId w:val="1"/>
        </w:numPr>
        <w:pBdr>
          <w:top w:val="single" w:sz="4" w:space="1" w:color="auto"/>
          <w:left w:val="single" w:sz="4" w:space="4" w:color="auto"/>
          <w:bottom w:val="single" w:sz="4" w:space="1" w:color="auto"/>
          <w:right w:val="single" w:sz="4" w:space="4" w:color="auto"/>
        </w:pBdr>
        <w:ind w:left="360"/>
        <w:jc w:val="both"/>
        <w:rPr>
          <w:rFonts w:ascii="Arial Narrow" w:hAnsi="Arial Narrow" w:cs="Times New Roman"/>
          <w:sz w:val="20"/>
          <w:szCs w:val="20"/>
        </w:rPr>
      </w:pPr>
      <w:r w:rsidRPr="0006235E">
        <w:rPr>
          <w:rFonts w:ascii="Arial Narrow" w:hAnsi="Arial Narrow" w:cs="Times New Roman"/>
          <w:sz w:val="20"/>
          <w:szCs w:val="20"/>
        </w:rPr>
        <w:t>Projekti või tegevustoetuse taotletav eesmärk, oodatav tulemus ja mõõtmiskriteeriumid:</w:t>
      </w:r>
    </w:p>
    <w:p w:rsidR="00B94B9A" w:rsidRDefault="00B94B9A" w:rsidP="008C1C84">
      <w:pPr>
        <w:pStyle w:val="Loendilik"/>
        <w:numPr>
          <w:ilvl w:val="0"/>
          <w:numId w:val="1"/>
        </w:numPr>
        <w:pBdr>
          <w:top w:val="single" w:sz="4" w:space="1" w:color="auto"/>
          <w:left w:val="single" w:sz="4" w:space="4" w:color="auto"/>
          <w:bottom w:val="single" w:sz="4" w:space="1" w:color="auto"/>
          <w:right w:val="single" w:sz="4" w:space="4" w:color="auto"/>
        </w:pBdr>
        <w:ind w:left="360"/>
        <w:jc w:val="both"/>
        <w:rPr>
          <w:rFonts w:ascii="Arial Narrow" w:hAnsi="Arial Narrow" w:cs="Times New Roman"/>
          <w:sz w:val="20"/>
          <w:szCs w:val="20"/>
        </w:rPr>
      </w:pPr>
      <w:r>
        <w:rPr>
          <w:rFonts w:ascii="Arial Narrow" w:hAnsi="Arial Narrow" w:cs="Times New Roman"/>
          <w:sz w:val="20"/>
          <w:szCs w:val="20"/>
        </w:rPr>
        <w:t>Kirjeldus, kuidas on kaasatud õpilased projekti planeerimisfaasi</w:t>
      </w:r>
    </w:p>
    <w:p w:rsidR="00B94B9A" w:rsidRDefault="00B94B9A" w:rsidP="008C1C84">
      <w:pPr>
        <w:pStyle w:val="Loendilik"/>
        <w:numPr>
          <w:ilvl w:val="0"/>
          <w:numId w:val="1"/>
        </w:numPr>
        <w:pBdr>
          <w:top w:val="single" w:sz="4" w:space="1" w:color="auto"/>
          <w:left w:val="single" w:sz="4" w:space="4" w:color="auto"/>
          <w:bottom w:val="single" w:sz="4" w:space="1" w:color="auto"/>
          <w:right w:val="single" w:sz="4" w:space="4" w:color="auto"/>
        </w:pBdr>
        <w:ind w:left="360"/>
        <w:jc w:val="both"/>
        <w:rPr>
          <w:rFonts w:ascii="Arial Narrow" w:hAnsi="Arial Narrow" w:cs="Times New Roman"/>
          <w:sz w:val="20"/>
          <w:szCs w:val="20"/>
        </w:rPr>
      </w:pPr>
      <w:r>
        <w:rPr>
          <w:rFonts w:ascii="Arial Narrow" w:hAnsi="Arial Narrow" w:cs="Times New Roman"/>
          <w:sz w:val="20"/>
          <w:szCs w:val="20"/>
        </w:rPr>
        <w:t>Kirjeldus, kuidas on tagatud õpilaste aktiivne osalus projekti tegevustes</w:t>
      </w:r>
    </w:p>
    <w:p w:rsidR="00B94B9A" w:rsidRDefault="00B94B9A" w:rsidP="008C1C84">
      <w:pPr>
        <w:pStyle w:val="Loendilik"/>
        <w:numPr>
          <w:ilvl w:val="0"/>
          <w:numId w:val="1"/>
        </w:numPr>
        <w:pBdr>
          <w:top w:val="single" w:sz="4" w:space="1" w:color="auto"/>
          <w:left w:val="single" w:sz="4" w:space="4" w:color="auto"/>
          <w:bottom w:val="single" w:sz="4" w:space="1" w:color="auto"/>
          <w:right w:val="single" w:sz="4" w:space="4" w:color="auto"/>
        </w:pBdr>
        <w:ind w:left="360"/>
        <w:jc w:val="both"/>
        <w:rPr>
          <w:rFonts w:ascii="Arial Narrow" w:hAnsi="Arial Narrow" w:cs="Times New Roman"/>
          <w:sz w:val="20"/>
          <w:szCs w:val="20"/>
        </w:rPr>
      </w:pPr>
      <w:r>
        <w:rPr>
          <w:rFonts w:ascii="Arial Narrow" w:hAnsi="Arial Narrow" w:cs="Times New Roman"/>
          <w:sz w:val="20"/>
          <w:szCs w:val="20"/>
        </w:rPr>
        <w:t>Kirjeldus, mil määral on kaasatud projekti tegevustesse riskinoori</w:t>
      </w:r>
    </w:p>
    <w:p w:rsidR="00B94B9A" w:rsidRDefault="00B94B9A" w:rsidP="008C1C84">
      <w:pPr>
        <w:pStyle w:val="Loendilik"/>
        <w:numPr>
          <w:ilvl w:val="0"/>
          <w:numId w:val="1"/>
        </w:numPr>
        <w:pBdr>
          <w:top w:val="single" w:sz="4" w:space="1" w:color="auto"/>
          <w:left w:val="single" w:sz="4" w:space="4" w:color="auto"/>
          <w:bottom w:val="single" w:sz="4" w:space="1" w:color="auto"/>
          <w:right w:val="single" w:sz="4" w:space="4" w:color="auto"/>
        </w:pBdr>
        <w:ind w:left="360"/>
        <w:jc w:val="both"/>
        <w:rPr>
          <w:rFonts w:ascii="Arial Narrow" w:hAnsi="Arial Narrow" w:cs="Times New Roman"/>
          <w:sz w:val="20"/>
          <w:szCs w:val="20"/>
        </w:rPr>
      </w:pPr>
      <w:r>
        <w:rPr>
          <w:rFonts w:ascii="Arial Narrow" w:hAnsi="Arial Narrow" w:cs="Times New Roman"/>
          <w:sz w:val="20"/>
          <w:szCs w:val="20"/>
        </w:rPr>
        <w:t xml:space="preserve">Kirjeldus, kuidas luuakse projekti tegevustega hariduslikku </w:t>
      </w:r>
      <w:proofErr w:type="spellStart"/>
      <w:r>
        <w:rPr>
          <w:rFonts w:ascii="Arial Narrow" w:hAnsi="Arial Narrow" w:cs="Times New Roman"/>
          <w:sz w:val="20"/>
          <w:szCs w:val="20"/>
        </w:rPr>
        <w:t>lõimumist</w:t>
      </w:r>
      <w:proofErr w:type="spellEnd"/>
      <w:r>
        <w:rPr>
          <w:rFonts w:ascii="Arial Narrow" w:hAnsi="Arial Narrow" w:cs="Times New Roman"/>
          <w:sz w:val="20"/>
          <w:szCs w:val="20"/>
        </w:rPr>
        <w:t xml:space="preserve"> võimaldav keskkond</w:t>
      </w:r>
    </w:p>
    <w:p w:rsidR="00B94B9A" w:rsidRPr="0006235E" w:rsidRDefault="00B94B9A" w:rsidP="008C1C84">
      <w:pPr>
        <w:pStyle w:val="Loendilik"/>
        <w:numPr>
          <w:ilvl w:val="0"/>
          <w:numId w:val="1"/>
        </w:numPr>
        <w:pBdr>
          <w:top w:val="single" w:sz="4" w:space="1" w:color="auto"/>
          <w:left w:val="single" w:sz="4" w:space="4" w:color="auto"/>
          <w:bottom w:val="single" w:sz="4" w:space="1" w:color="auto"/>
          <w:right w:val="single" w:sz="4" w:space="4" w:color="auto"/>
        </w:pBdr>
        <w:ind w:left="360"/>
        <w:jc w:val="both"/>
        <w:rPr>
          <w:rFonts w:ascii="Arial Narrow" w:hAnsi="Arial Narrow" w:cs="Times New Roman"/>
          <w:sz w:val="20"/>
          <w:szCs w:val="20"/>
        </w:rPr>
      </w:pPr>
      <w:r>
        <w:rPr>
          <w:rFonts w:ascii="Arial Narrow" w:hAnsi="Arial Narrow" w:cs="Times New Roman"/>
          <w:sz w:val="20"/>
          <w:szCs w:val="20"/>
        </w:rPr>
        <w:t xml:space="preserve">Kirjeldus, kuidas on projektis teadvustatud </w:t>
      </w:r>
      <w:proofErr w:type="spellStart"/>
      <w:r>
        <w:rPr>
          <w:rFonts w:ascii="Arial Narrow" w:hAnsi="Arial Narrow" w:cs="Times New Roman"/>
          <w:sz w:val="20"/>
          <w:szCs w:val="20"/>
        </w:rPr>
        <w:t>kultuuridevahelist</w:t>
      </w:r>
      <w:proofErr w:type="spellEnd"/>
      <w:r>
        <w:rPr>
          <w:rFonts w:ascii="Arial Narrow" w:hAnsi="Arial Narrow" w:cs="Times New Roman"/>
          <w:sz w:val="20"/>
          <w:szCs w:val="20"/>
        </w:rPr>
        <w:t xml:space="preserve"> mõõdet</w:t>
      </w:r>
    </w:p>
    <w:p w:rsidR="008C1C84" w:rsidRPr="0006235E" w:rsidRDefault="008C1C84" w:rsidP="008C1C84">
      <w:pPr>
        <w:pStyle w:val="Loendilik"/>
        <w:numPr>
          <w:ilvl w:val="0"/>
          <w:numId w:val="1"/>
        </w:numPr>
        <w:pBdr>
          <w:top w:val="single" w:sz="4" w:space="1" w:color="auto"/>
          <w:left w:val="single" w:sz="4" w:space="4" w:color="auto"/>
          <w:bottom w:val="single" w:sz="4" w:space="1" w:color="auto"/>
          <w:right w:val="single" w:sz="4" w:space="4" w:color="auto"/>
        </w:pBdr>
        <w:ind w:left="360"/>
        <w:jc w:val="both"/>
        <w:rPr>
          <w:rFonts w:ascii="Arial Narrow" w:hAnsi="Arial Narrow" w:cs="Times New Roman"/>
          <w:sz w:val="20"/>
          <w:szCs w:val="20"/>
        </w:rPr>
      </w:pPr>
      <w:r w:rsidRPr="0006235E">
        <w:rPr>
          <w:rFonts w:ascii="Arial Narrow" w:hAnsi="Arial Narrow" w:cs="Times New Roman"/>
          <w:sz w:val="20"/>
          <w:szCs w:val="20"/>
        </w:rPr>
        <w:t>Projekti või tegevuse ajakava:</w:t>
      </w:r>
    </w:p>
    <w:p w:rsidR="008C1C84" w:rsidRPr="0006235E" w:rsidRDefault="008C1C84" w:rsidP="008C1C84">
      <w:pPr>
        <w:pStyle w:val="Loendilik"/>
        <w:numPr>
          <w:ilvl w:val="0"/>
          <w:numId w:val="1"/>
        </w:numPr>
        <w:pBdr>
          <w:top w:val="single" w:sz="4" w:space="1" w:color="auto"/>
          <w:left w:val="single" w:sz="4" w:space="4" w:color="auto"/>
          <w:bottom w:val="single" w:sz="4" w:space="1" w:color="auto"/>
          <w:right w:val="single" w:sz="4" w:space="4" w:color="auto"/>
        </w:pBdr>
        <w:ind w:left="360"/>
        <w:jc w:val="both"/>
        <w:rPr>
          <w:rFonts w:ascii="Arial Narrow" w:hAnsi="Arial Narrow" w:cs="Times New Roman"/>
          <w:sz w:val="20"/>
          <w:szCs w:val="20"/>
        </w:rPr>
      </w:pPr>
      <w:r w:rsidRPr="0006235E">
        <w:rPr>
          <w:rFonts w:ascii="Arial Narrow" w:hAnsi="Arial Narrow" w:cs="Times New Roman"/>
          <w:sz w:val="20"/>
          <w:szCs w:val="20"/>
        </w:rPr>
        <w:t>Kaasfinantseerijad</w:t>
      </w:r>
      <w:r w:rsidR="00B94B9A">
        <w:rPr>
          <w:rFonts w:ascii="Arial Narrow" w:hAnsi="Arial Narrow" w:cs="Times New Roman"/>
          <w:sz w:val="20"/>
          <w:szCs w:val="20"/>
        </w:rPr>
        <w:t xml:space="preserve"> (nende olemasolul</w:t>
      </w:r>
    </w:p>
    <w:p w:rsidR="008C1C84" w:rsidRPr="0006235E" w:rsidRDefault="008C1C84" w:rsidP="008C1C84">
      <w:pPr>
        <w:pStyle w:val="Loendilik"/>
        <w:numPr>
          <w:ilvl w:val="0"/>
          <w:numId w:val="1"/>
        </w:numPr>
        <w:pBdr>
          <w:top w:val="single" w:sz="4" w:space="1" w:color="auto"/>
          <w:left w:val="single" w:sz="4" w:space="4" w:color="auto"/>
          <w:bottom w:val="single" w:sz="4" w:space="1" w:color="auto"/>
          <w:right w:val="single" w:sz="4" w:space="4" w:color="auto"/>
        </w:pBdr>
        <w:ind w:left="360"/>
        <w:jc w:val="both"/>
        <w:rPr>
          <w:rFonts w:ascii="Arial Narrow" w:hAnsi="Arial Narrow" w:cs="Times New Roman"/>
          <w:sz w:val="20"/>
          <w:szCs w:val="20"/>
        </w:rPr>
      </w:pPr>
      <w:r w:rsidRPr="0006235E">
        <w:rPr>
          <w:rFonts w:ascii="Arial Narrow" w:hAnsi="Arial Narrow" w:cs="Times New Roman"/>
          <w:sz w:val="20"/>
          <w:szCs w:val="20"/>
        </w:rPr>
        <w:t>Eelarve:</w:t>
      </w:r>
    </w:p>
    <w:tbl>
      <w:tblPr>
        <w:tblStyle w:val="Kontuurtabel"/>
        <w:tblW w:w="5000" w:type="pct"/>
        <w:tblLook w:val="04A0" w:firstRow="1" w:lastRow="0" w:firstColumn="1" w:lastColumn="0" w:noHBand="0" w:noVBand="1"/>
      </w:tblPr>
      <w:tblGrid>
        <w:gridCol w:w="1557"/>
        <w:gridCol w:w="2488"/>
        <w:gridCol w:w="1729"/>
        <w:gridCol w:w="1729"/>
        <w:gridCol w:w="1559"/>
      </w:tblGrid>
      <w:tr w:rsidR="008C1C84" w:rsidRPr="0006235E" w:rsidTr="00CC6C81">
        <w:tc>
          <w:tcPr>
            <w:tcW w:w="859" w:type="pct"/>
            <w:shd w:val="clear" w:color="auto" w:fill="D9D9D9" w:themeFill="background1" w:themeFillShade="D9"/>
          </w:tcPr>
          <w:p w:rsidR="008C1C84" w:rsidRPr="0006235E" w:rsidRDefault="008C1C84" w:rsidP="00CC6C81">
            <w:pPr>
              <w:pStyle w:val="Loendilik"/>
              <w:pBdr>
                <w:top w:val="single" w:sz="4" w:space="1" w:color="auto"/>
                <w:left w:val="single" w:sz="4" w:space="4" w:color="auto"/>
                <w:bottom w:val="single" w:sz="4" w:space="1" w:color="auto"/>
                <w:right w:val="single" w:sz="4" w:space="4" w:color="auto"/>
              </w:pBdr>
              <w:ind w:left="0"/>
              <w:jc w:val="both"/>
              <w:rPr>
                <w:rFonts w:ascii="Arial Narrow" w:hAnsi="Arial Narrow" w:cs="Times New Roman"/>
                <w:b/>
                <w:sz w:val="20"/>
                <w:szCs w:val="20"/>
              </w:rPr>
            </w:pPr>
            <w:r w:rsidRPr="0006235E">
              <w:rPr>
                <w:rFonts w:ascii="Arial Narrow" w:hAnsi="Arial Narrow" w:cs="Times New Roman"/>
                <w:b/>
                <w:sz w:val="20"/>
                <w:szCs w:val="20"/>
              </w:rPr>
              <w:t>TULUD</w:t>
            </w:r>
          </w:p>
        </w:tc>
        <w:tc>
          <w:tcPr>
            <w:tcW w:w="1373" w:type="pct"/>
            <w:shd w:val="clear" w:color="auto" w:fill="D9D9D9" w:themeFill="background1" w:themeFillShade="D9"/>
          </w:tcPr>
          <w:p w:rsidR="008C1C84" w:rsidRPr="0006235E" w:rsidRDefault="008C1C84" w:rsidP="00CC6C81">
            <w:pPr>
              <w:pStyle w:val="Loendilik"/>
              <w:pBdr>
                <w:top w:val="single" w:sz="4" w:space="1" w:color="auto"/>
                <w:left w:val="single" w:sz="4" w:space="4" w:color="auto"/>
                <w:bottom w:val="single" w:sz="4" w:space="1" w:color="auto"/>
                <w:right w:val="single" w:sz="4" w:space="4" w:color="auto"/>
              </w:pBdr>
              <w:ind w:left="0"/>
              <w:jc w:val="both"/>
              <w:rPr>
                <w:rFonts w:ascii="Arial Narrow" w:hAnsi="Arial Narrow" w:cs="Times New Roman"/>
                <w:b/>
                <w:sz w:val="20"/>
                <w:szCs w:val="20"/>
              </w:rPr>
            </w:pPr>
            <w:r w:rsidRPr="0006235E">
              <w:rPr>
                <w:rFonts w:ascii="Arial Narrow" w:hAnsi="Arial Narrow" w:cs="Times New Roman"/>
                <w:b/>
                <w:sz w:val="20"/>
                <w:szCs w:val="20"/>
              </w:rPr>
              <w:t>Omafinantseering</w:t>
            </w:r>
          </w:p>
        </w:tc>
        <w:tc>
          <w:tcPr>
            <w:tcW w:w="954" w:type="pct"/>
            <w:shd w:val="clear" w:color="auto" w:fill="D9D9D9" w:themeFill="background1" w:themeFillShade="D9"/>
          </w:tcPr>
          <w:p w:rsidR="008C1C84" w:rsidRPr="0006235E" w:rsidRDefault="008C1C84" w:rsidP="00CC6C81">
            <w:pPr>
              <w:pStyle w:val="Loendilik"/>
              <w:pBdr>
                <w:top w:val="single" w:sz="4" w:space="1" w:color="auto"/>
                <w:left w:val="single" w:sz="4" w:space="4" w:color="auto"/>
                <w:bottom w:val="single" w:sz="4" w:space="1" w:color="auto"/>
                <w:right w:val="single" w:sz="4" w:space="4" w:color="auto"/>
              </w:pBdr>
              <w:ind w:left="0"/>
              <w:jc w:val="both"/>
              <w:rPr>
                <w:rFonts w:ascii="Arial Narrow" w:hAnsi="Arial Narrow" w:cs="Times New Roman"/>
                <w:b/>
                <w:sz w:val="20"/>
                <w:szCs w:val="20"/>
              </w:rPr>
            </w:pPr>
            <w:proofErr w:type="spellStart"/>
            <w:r w:rsidRPr="0006235E">
              <w:rPr>
                <w:rFonts w:ascii="Arial Narrow" w:hAnsi="Arial Narrow" w:cs="Times New Roman"/>
                <w:b/>
                <w:sz w:val="20"/>
                <w:szCs w:val="20"/>
              </w:rPr>
              <w:t>HTMi</w:t>
            </w:r>
            <w:proofErr w:type="spellEnd"/>
            <w:r w:rsidRPr="0006235E">
              <w:rPr>
                <w:rFonts w:ascii="Arial Narrow" w:hAnsi="Arial Narrow" w:cs="Times New Roman"/>
                <w:b/>
                <w:sz w:val="20"/>
                <w:szCs w:val="20"/>
              </w:rPr>
              <w:t xml:space="preserve"> toetus</w:t>
            </w:r>
          </w:p>
        </w:tc>
        <w:tc>
          <w:tcPr>
            <w:tcW w:w="954" w:type="pct"/>
            <w:shd w:val="clear" w:color="auto" w:fill="D9D9D9" w:themeFill="background1" w:themeFillShade="D9"/>
          </w:tcPr>
          <w:p w:rsidR="008C1C84" w:rsidRPr="0006235E" w:rsidRDefault="008C1C84" w:rsidP="00CC6C81">
            <w:pPr>
              <w:pStyle w:val="Loendilik"/>
              <w:pBdr>
                <w:top w:val="single" w:sz="4" w:space="1" w:color="auto"/>
                <w:left w:val="single" w:sz="4" w:space="4" w:color="auto"/>
                <w:bottom w:val="single" w:sz="4" w:space="1" w:color="auto"/>
                <w:right w:val="single" w:sz="4" w:space="4" w:color="auto"/>
              </w:pBdr>
              <w:ind w:left="0"/>
              <w:jc w:val="both"/>
              <w:rPr>
                <w:rFonts w:ascii="Arial Narrow" w:hAnsi="Arial Narrow" w:cs="Times New Roman"/>
                <w:b/>
                <w:sz w:val="20"/>
                <w:szCs w:val="20"/>
              </w:rPr>
            </w:pPr>
            <w:r w:rsidRPr="0006235E">
              <w:rPr>
                <w:rFonts w:ascii="Arial Narrow" w:hAnsi="Arial Narrow" w:cs="Times New Roman"/>
                <w:b/>
                <w:sz w:val="20"/>
                <w:szCs w:val="20"/>
              </w:rPr>
              <w:t>Muu toetus/allikas</w:t>
            </w:r>
          </w:p>
        </w:tc>
        <w:tc>
          <w:tcPr>
            <w:tcW w:w="861" w:type="pct"/>
            <w:shd w:val="clear" w:color="auto" w:fill="D9D9D9" w:themeFill="background1" w:themeFillShade="D9"/>
          </w:tcPr>
          <w:p w:rsidR="008C1C84" w:rsidRPr="0006235E" w:rsidRDefault="008C1C84" w:rsidP="00CC6C81">
            <w:pPr>
              <w:pStyle w:val="Loendilik"/>
              <w:pBdr>
                <w:top w:val="single" w:sz="4" w:space="1" w:color="auto"/>
                <w:left w:val="single" w:sz="4" w:space="4" w:color="auto"/>
                <w:bottom w:val="single" w:sz="4" w:space="1" w:color="auto"/>
                <w:right w:val="single" w:sz="4" w:space="4" w:color="auto"/>
              </w:pBdr>
              <w:ind w:left="0"/>
              <w:jc w:val="both"/>
              <w:rPr>
                <w:rFonts w:ascii="Arial Narrow" w:hAnsi="Arial Narrow" w:cs="Times New Roman"/>
                <w:b/>
                <w:sz w:val="20"/>
                <w:szCs w:val="20"/>
              </w:rPr>
            </w:pPr>
            <w:r w:rsidRPr="0006235E">
              <w:rPr>
                <w:rFonts w:ascii="Arial Narrow" w:hAnsi="Arial Narrow" w:cs="Times New Roman"/>
                <w:b/>
                <w:sz w:val="20"/>
                <w:szCs w:val="20"/>
              </w:rPr>
              <w:t>KOKKU</w:t>
            </w:r>
          </w:p>
        </w:tc>
      </w:tr>
      <w:tr w:rsidR="008C1C84" w:rsidRPr="0006235E" w:rsidTr="00CC6C81">
        <w:tc>
          <w:tcPr>
            <w:tcW w:w="859" w:type="pct"/>
          </w:tcPr>
          <w:p w:rsidR="008C1C84" w:rsidRPr="0006235E" w:rsidRDefault="008C1C84" w:rsidP="00CC6C81">
            <w:pPr>
              <w:pStyle w:val="Loendilik"/>
              <w:ind w:left="0"/>
              <w:jc w:val="both"/>
              <w:rPr>
                <w:rFonts w:ascii="Arial Narrow" w:hAnsi="Arial Narrow" w:cs="Times New Roman"/>
                <w:sz w:val="20"/>
                <w:szCs w:val="20"/>
              </w:rPr>
            </w:pPr>
            <w:r w:rsidRPr="0006235E">
              <w:rPr>
                <w:rFonts w:ascii="Arial Narrow" w:hAnsi="Arial Narrow" w:cs="Times New Roman"/>
                <w:sz w:val="20"/>
                <w:szCs w:val="20"/>
              </w:rPr>
              <w:t>Tulude loetelu</w:t>
            </w:r>
          </w:p>
        </w:tc>
        <w:tc>
          <w:tcPr>
            <w:tcW w:w="1373" w:type="pct"/>
          </w:tcPr>
          <w:p w:rsidR="008C1C84" w:rsidRPr="0006235E" w:rsidRDefault="008C1C84" w:rsidP="00CC6C81">
            <w:pPr>
              <w:pStyle w:val="Loendilik"/>
              <w:ind w:left="0"/>
              <w:jc w:val="both"/>
              <w:rPr>
                <w:rFonts w:ascii="Arial Narrow" w:hAnsi="Arial Narrow" w:cs="Times New Roman"/>
                <w:sz w:val="20"/>
                <w:szCs w:val="20"/>
              </w:rPr>
            </w:pPr>
            <w:r w:rsidRPr="0006235E">
              <w:rPr>
                <w:rFonts w:ascii="Arial Narrow" w:hAnsi="Arial Narrow" w:cs="Times New Roman"/>
                <w:sz w:val="20"/>
                <w:szCs w:val="20"/>
              </w:rPr>
              <w:t>Summa ja % kogusummast</w:t>
            </w:r>
          </w:p>
        </w:tc>
        <w:tc>
          <w:tcPr>
            <w:tcW w:w="954" w:type="pct"/>
          </w:tcPr>
          <w:p w:rsidR="008C1C84" w:rsidRPr="0006235E" w:rsidRDefault="008C1C84" w:rsidP="00CC6C81">
            <w:pPr>
              <w:pStyle w:val="Loendilik"/>
              <w:ind w:left="0"/>
              <w:jc w:val="both"/>
              <w:rPr>
                <w:rFonts w:ascii="Arial Narrow" w:hAnsi="Arial Narrow" w:cs="Times New Roman"/>
                <w:sz w:val="20"/>
                <w:szCs w:val="20"/>
              </w:rPr>
            </w:pPr>
            <w:r w:rsidRPr="0006235E">
              <w:rPr>
                <w:rFonts w:ascii="Arial Narrow" w:hAnsi="Arial Narrow" w:cs="Times New Roman"/>
                <w:sz w:val="20"/>
                <w:szCs w:val="20"/>
              </w:rPr>
              <w:t>Summa ja % kogusummast</w:t>
            </w:r>
          </w:p>
        </w:tc>
        <w:tc>
          <w:tcPr>
            <w:tcW w:w="954" w:type="pct"/>
          </w:tcPr>
          <w:p w:rsidR="008C1C84" w:rsidRPr="0006235E" w:rsidRDefault="008C1C84" w:rsidP="00CC6C81">
            <w:pPr>
              <w:pStyle w:val="Loendilik"/>
              <w:ind w:left="0"/>
              <w:jc w:val="both"/>
              <w:rPr>
                <w:rFonts w:ascii="Arial Narrow" w:hAnsi="Arial Narrow" w:cs="Times New Roman"/>
                <w:sz w:val="20"/>
                <w:szCs w:val="20"/>
              </w:rPr>
            </w:pPr>
            <w:r w:rsidRPr="0006235E">
              <w:rPr>
                <w:rFonts w:ascii="Arial Narrow" w:hAnsi="Arial Narrow" w:cs="Times New Roman"/>
                <w:sz w:val="20"/>
                <w:szCs w:val="20"/>
              </w:rPr>
              <w:t>Summa ja % kogusummast</w:t>
            </w:r>
          </w:p>
        </w:tc>
        <w:tc>
          <w:tcPr>
            <w:tcW w:w="861" w:type="pct"/>
          </w:tcPr>
          <w:p w:rsidR="008C1C84" w:rsidRPr="0006235E" w:rsidRDefault="008C1C84" w:rsidP="00CC6C81">
            <w:pPr>
              <w:pStyle w:val="Loendilik"/>
              <w:ind w:left="0"/>
              <w:jc w:val="both"/>
              <w:rPr>
                <w:rFonts w:ascii="Arial Narrow" w:hAnsi="Arial Narrow" w:cs="Times New Roman"/>
                <w:sz w:val="20"/>
                <w:szCs w:val="20"/>
              </w:rPr>
            </w:pPr>
          </w:p>
        </w:tc>
      </w:tr>
      <w:tr w:rsidR="008C1C84" w:rsidRPr="0006235E" w:rsidTr="00CC6C81">
        <w:tc>
          <w:tcPr>
            <w:tcW w:w="859" w:type="pct"/>
          </w:tcPr>
          <w:p w:rsidR="008C1C84" w:rsidRPr="0006235E" w:rsidRDefault="008C1C84" w:rsidP="00CC6C81">
            <w:pPr>
              <w:pStyle w:val="Loendilik"/>
              <w:ind w:left="0"/>
              <w:jc w:val="both"/>
              <w:rPr>
                <w:rFonts w:ascii="Arial Narrow" w:hAnsi="Arial Narrow" w:cs="Times New Roman"/>
                <w:sz w:val="20"/>
                <w:szCs w:val="20"/>
              </w:rPr>
            </w:pPr>
          </w:p>
        </w:tc>
        <w:tc>
          <w:tcPr>
            <w:tcW w:w="1373" w:type="pct"/>
          </w:tcPr>
          <w:p w:rsidR="008C1C84" w:rsidRPr="0006235E" w:rsidRDefault="008C1C84" w:rsidP="00CC6C81">
            <w:pPr>
              <w:pStyle w:val="Loendilik"/>
              <w:ind w:left="0"/>
              <w:jc w:val="both"/>
              <w:rPr>
                <w:rFonts w:ascii="Arial Narrow" w:hAnsi="Arial Narrow" w:cs="Times New Roman"/>
                <w:sz w:val="20"/>
                <w:szCs w:val="20"/>
              </w:rPr>
            </w:pPr>
          </w:p>
        </w:tc>
        <w:tc>
          <w:tcPr>
            <w:tcW w:w="954" w:type="pct"/>
          </w:tcPr>
          <w:p w:rsidR="008C1C84" w:rsidRPr="0006235E" w:rsidRDefault="008C1C84" w:rsidP="00CC6C81">
            <w:pPr>
              <w:pStyle w:val="Loendilik"/>
              <w:ind w:left="0"/>
              <w:jc w:val="both"/>
              <w:rPr>
                <w:rFonts w:ascii="Arial Narrow" w:hAnsi="Arial Narrow" w:cs="Times New Roman"/>
                <w:sz w:val="20"/>
                <w:szCs w:val="20"/>
              </w:rPr>
            </w:pPr>
          </w:p>
        </w:tc>
        <w:tc>
          <w:tcPr>
            <w:tcW w:w="954" w:type="pct"/>
          </w:tcPr>
          <w:p w:rsidR="008C1C84" w:rsidRPr="0006235E" w:rsidRDefault="008C1C84" w:rsidP="00CC6C81">
            <w:pPr>
              <w:pStyle w:val="Loendilik"/>
              <w:ind w:left="0"/>
              <w:jc w:val="both"/>
              <w:rPr>
                <w:rFonts w:ascii="Arial Narrow" w:hAnsi="Arial Narrow" w:cs="Times New Roman"/>
                <w:sz w:val="20"/>
                <w:szCs w:val="20"/>
              </w:rPr>
            </w:pPr>
          </w:p>
        </w:tc>
        <w:tc>
          <w:tcPr>
            <w:tcW w:w="861" w:type="pct"/>
          </w:tcPr>
          <w:p w:rsidR="008C1C84" w:rsidRPr="0006235E" w:rsidRDefault="008C1C84" w:rsidP="00CC6C81">
            <w:pPr>
              <w:pStyle w:val="Loendilik"/>
              <w:ind w:left="0"/>
              <w:jc w:val="both"/>
              <w:rPr>
                <w:rFonts w:ascii="Arial Narrow" w:hAnsi="Arial Narrow" w:cs="Times New Roman"/>
                <w:sz w:val="20"/>
                <w:szCs w:val="20"/>
              </w:rPr>
            </w:pPr>
          </w:p>
        </w:tc>
      </w:tr>
      <w:tr w:rsidR="008C1C84" w:rsidRPr="0006235E" w:rsidTr="00CC6C81">
        <w:tc>
          <w:tcPr>
            <w:tcW w:w="859" w:type="pct"/>
            <w:tcBorders>
              <w:bottom w:val="single" w:sz="4" w:space="0" w:color="auto"/>
            </w:tcBorders>
          </w:tcPr>
          <w:p w:rsidR="008C1C84" w:rsidRPr="0006235E" w:rsidRDefault="008C1C84" w:rsidP="00CC6C81">
            <w:pPr>
              <w:pStyle w:val="Loendilik"/>
              <w:ind w:left="0"/>
              <w:jc w:val="both"/>
              <w:rPr>
                <w:rFonts w:ascii="Arial Narrow" w:hAnsi="Arial Narrow" w:cs="Times New Roman"/>
                <w:sz w:val="20"/>
                <w:szCs w:val="20"/>
              </w:rPr>
            </w:pPr>
          </w:p>
        </w:tc>
        <w:tc>
          <w:tcPr>
            <w:tcW w:w="1373" w:type="pct"/>
            <w:tcBorders>
              <w:bottom w:val="single" w:sz="4" w:space="0" w:color="auto"/>
            </w:tcBorders>
          </w:tcPr>
          <w:p w:rsidR="008C1C84" w:rsidRPr="0006235E" w:rsidRDefault="008C1C84" w:rsidP="00CC6C81">
            <w:pPr>
              <w:pStyle w:val="Loendilik"/>
              <w:ind w:left="0"/>
              <w:jc w:val="both"/>
              <w:rPr>
                <w:rFonts w:ascii="Arial Narrow" w:hAnsi="Arial Narrow" w:cs="Times New Roman"/>
                <w:sz w:val="20"/>
                <w:szCs w:val="20"/>
              </w:rPr>
            </w:pPr>
          </w:p>
        </w:tc>
        <w:tc>
          <w:tcPr>
            <w:tcW w:w="954" w:type="pct"/>
            <w:tcBorders>
              <w:bottom w:val="single" w:sz="4" w:space="0" w:color="auto"/>
            </w:tcBorders>
          </w:tcPr>
          <w:p w:rsidR="008C1C84" w:rsidRPr="0006235E" w:rsidRDefault="008C1C84" w:rsidP="00CC6C81">
            <w:pPr>
              <w:pStyle w:val="Loendilik"/>
              <w:ind w:left="0"/>
              <w:jc w:val="both"/>
              <w:rPr>
                <w:rFonts w:ascii="Arial Narrow" w:hAnsi="Arial Narrow" w:cs="Times New Roman"/>
                <w:sz w:val="20"/>
                <w:szCs w:val="20"/>
              </w:rPr>
            </w:pPr>
          </w:p>
        </w:tc>
        <w:tc>
          <w:tcPr>
            <w:tcW w:w="954" w:type="pct"/>
            <w:tcBorders>
              <w:bottom w:val="single" w:sz="4" w:space="0" w:color="auto"/>
            </w:tcBorders>
          </w:tcPr>
          <w:p w:rsidR="008C1C84" w:rsidRPr="0006235E" w:rsidRDefault="008C1C84" w:rsidP="00CC6C81">
            <w:pPr>
              <w:pStyle w:val="Loendilik"/>
              <w:ind w:left="0"/>
              <w:jc w:val="both"/>
              <w:rPr>
                <w:rFonts w:ascii="Arial Narrow" w:hAnsi="Arial Narrow" w:cs="Times New Roman"/>
                <w:sz w:val="20"/>
                <w:szCs w:val="20"/>
              </w:rPr>
            </w:pPr>
          </w:p>
        </w:tc>
        <w:tc>
          <w:tcPr>
            <w:tcW w:w="861" w:type="pct"/>
            <w:tcBorders>
              <w:bottom w:val="single" w:sz="4" w:space="0" w:color="auto"/>
            </w:tcBorders>
          </w:tcPr>
          <w:p w:rsidR="008C1C84" w:rsidRPr="0006235E" w:rsidRDefault="008C1C84" w:rsidP="00CC6C81">
            <w:pPr>
              <w:pStyle w:val="Loendilik"/>
              <w:ind w:left="0"/>
              <w:jc w:val="both"/>
              <w:rPr>
                <w:rFonts w:ascii="Arial Narrow" w:hAnsi="Arial Narrow" w:cs="Times New Roman"/>
                <w:sz w:val="20"/>
                <w:szCs w:val="20"/>
              </w:rPr>
            </w:pPr>
          </w:p>
        </w:tc>
      </w:tr>
      <w:tr w:rsidR="008C1C84" w:rsidRPr="0006235E" w:rsidTr="00CC6C81">
        <w:tc>
          <w:tcPr>
            <w:tcW w:w="859" w:type="pct"/>
            <w:shd w:val="clear" w:color="auto" w:fill="D9D9D9" w:themeFill="background1" w:themeFillShade="D9"/>
          </w:tcPr>
          <w:p w:rsidR="008C1C84" w:rsidRPr="0006235E" w:rsidRDefault="008C1C84" w:rsidP="00CC6C81">
            <w:pPr>
              <w:pStyle w:val="Loendilik"/>
              <w:ind w:left="0"/>
              <w:jc w:val="both"/>
              <w:rPr>
                <w:rFonts w:ascii="Arial Narrow" w:hAnsi="Arial Narrow" w:cs="Times New Roman"/>
                <w:b/>
                <w:sz w:val="20"/>
                <w:szCs w:val="20"/>
              </w:rPr>
            </w:pPr>
            <w:r w:rsidRPr="0006235E">
              <w:rPr>
                <w:rFonts w:ascii="Arial Narrow" w:hAnsi="Arial Narrow" w:cs="Times New Roman"/>
                <w:b/>
                <w:sz w:val="20"/>
                <w:szCs w:val="20"/>
              </w:rPr>
              <w:t>KULUD</w:t>
            </w:r>
          </w:p>
        </w:tc>
        <w:tc>
          <w:tcPr>
            <w:tcW w:w="1373" w:type="pct"/>
            <w:shd w:val="clear" w:color="auto" w:fill="D9D9D9" w:themeFill="background1" w:themeFillShade="D9"/>
          </w:tcPr>
          <w:p w:rsidR="008C1C84" w:rsidRPr="0006235E" w:rsidRDefault="008C1C84" w:rsidP="00CC6C81">
            <w:pPr>
              <w:pStyle w:val="Loendilik"/>
              <w:ind w:left="0"/>
              <w:jc w:val="both"/>
              <w:rPr>
                <w:rFonts w:ascii="Arial Narrow" w:hAnsi="Arial Narrow" w:cs="Times New Roman"/>
                <w:b/>
                <w:sz w:val="20"/>
                <w:szCs w:val="20"/>
              </w:rPr>
            </w:pPr>
            <w:r w:rsidRPr="0006235E">
              <w:rPr>
                <w:rFonts w:ascii="Arial Narrow" w:hAnsi="Arial Narrow" w:cs="Times New Roman"/>
                <w:b/>
                <w:sz w:val="20"/>
                <w:szCs w:val="20"/>
              </w:rPr>
              <w:t>Omafinantseering</w:t>
            </w:r>
          </w:p>
        </w:tc>
        <w:tc>
          <w:tcPr>
            <w:tcW w:w="954" w:type="pct"/>
            <w:shd w:val="clear" w:color="auto" w:fill="D9D9D9" w:themeFill="background1" w:themeFillShade="D9"/>
          </w:tcPr>
          <w:p w:rsidR="008C1C84" w:rsidRPr="0006235E" w:rsidRDefault="008C1C84" w:rsidP="00CC6C81">
            <w:pPr>
              <w:pStyle w:val="Loendilik"/>
              <w:ind w:left="0"/>
              <w:jc w:val="both"/>
              <w:rPr>
                <w:rFonts w:ascii="Arial Narrow" w:hAnsi="Arial Narrow" w:cs="Times New Roman"/>
                <w:b/>
                <w:sz w:val="20"/>
                <w:szCs w:val="20"/>
              </w:rPr>
            </w:pPr>
            <w:proofErr w:type="spellStart"/>
            <w:r w:rsidRPr="0006235E">
              <w:rPr>
                <w:rFonts w:ascii="Arial Narrow" w:hAnsi="Arial Narrow" w:cs="Times New Roman"/>
                <w:b/>
                <w:sz w:val="20"/>
                <w:szCs w:val="20"/>
              </w:rPr>
              <w:t>HTMi</w:t>
            </w:r>
            <w:proofErr w:type="spellEnd"/>
            <w:r w:rsidRPr="0006235E">
              <w:rPr>
                <w:rFonts w:ascii="Arial Narrow" w:hAnsi="Arial Narrow" w:cs="Times New Roman"/>
                <w:b/>
                <w:sz w:val="20"/>
                <w:szCs w:val="20"/>
              </w:rPr>
              <w:t xml:space="preserve"> toetus</w:t>
            </w:r>
          </w:p>
        </w:tc>
        <w:tc>
          <w:tcPr>
            <w:tcW w:w="954" w:type="pct"/>
            <w:shd w:val="clear" w:color="auto" w:fill="D9D9D9" w:themeFill="background1" w:themeFillShade="D9"/>
          </w:tcPr>
          <w:p w:rsidR="008C1C84" w:rsidRPr="0006235E" w:rsidRDefault="008C1C84" w:rsidP="00CC6C81">
            <w:pPr>
              <w:pStyle w:val="Loendilik"/>
              <w:ind w:left="0"/>
              <w:jc w:val="both"/>
              <w:rPr>
                <w:rFonts w:ascii="Arial Narrow" w:hAnsi="Arial Narrow" w:cs="Times New Roman"/>
                <w:b/>
                <w:sz w:val="20"/>
                <w:szCs w:val="20"/>
              </w:rPr>
            </w:pPr>
            <w:r w:rsidRPr="0006235E">
              <w:rPr>
                <w:rFonts w:ascii="Arial Narrow" w:hAnsi="Arial Narrow" w:cs="Times New Roman"/>
                <w:b/>
                <w:sz w:val="20"/>
                <w:szCs w:val="20"/>
              </w:rPr>
              <w:t>Muu toetus/allikas</w:t>
            </w:r>
          </w:p>
        </w:tc>
        <w:tc>
          <w:tcPr>
            <w:tcW w:w="861" w:type="pct"/>
            <w:shd w:val="clear" w:color="auto" w:fill="D9D9D9" w:themeFill="background1" w:themeFillShade="D9"/>
          </w:tcPr>
          <w:p w:rsidR="008C1C84" w:rsidRPr="0006235E" w:rsidRDefault="008C1C84" w:rsidP="00CC6C81">
            <w:pPr>
              <w:pStyle w:val="Loendilik"/>
              <w:ind w:left="0"/>
              <w:jc w:val="both"/>
              <w:rPr>
                <w:rFonts w:ascii="Arial Narrow" w:hAnsi="Arial Narrow" w:cs="Times New Roman"/>
                <w:b/>
                <w:sz w:val="20"/>
                <w:szCs w:val="20"/>
              </w:rPr>
            </w:pPr>
            <w:r w:rsidRPr="0006235E">
              <w:rPr>
                <w:rFonts w:ascii="Arial Narrow" w:hAnsi="Arial Narrow" w:cs="Times New Roman"/>
                <w:b/>
                <w:sz w:val="20"/>
                <w:szCs w:val="20"/>
              </w:rPr>
              <w:t>KOKKU</w:t>
            </w:r>
          </w:p>
        </w:tc>
      </w:tr>
      <w:tr w:rsidR="008C1C84" w:rsidRPr="0006235E" w:rsidTr="00CC6C81">
        <w:tc>
          <w:tcPr>
            <w:tcW w:w="859" w:type="pct"/>
          </w:tcPr>
          <w:p w:rsidR="008C1C84" w:rsidRPr="0006235E" w:rsidRDefault="008C1C84" w:rsidP="00CC6C81">
            <w:pPr>
              <w:pStyle w:val="Loendilik"/>
              <w:ind w:left="0"/>
              <w:jc w:val="both"/>
              <w:rPr>
                <w:rFonts w:ascii="Arial Narrow" w:hAnsi="Arial Narrow" w:cs="Times New Roman"/>
                <w:sz w:val="20"/>
                <w:szCs w:val="20"/>
              </w:rPr>
            </w:pPr>
            <w:r w:rsidRPr="0006235E">
              <w:rPr>
                <w:rFonts w:ascii="Arial Narrow" w:hAnsi="Arial Narrow" w:cs="Times New Roman"/>
                <w:sz w:val="20"/>
                <w:szCs w:val="20"/>
              </w:rPr>
              <w:t>Kulude loetelu</w:t>
            </w:r>
          </w:p>
        </w:tc>
        <w:tc>
          <w:tcPr>
            <w:tcW w:w="1373" w:type="pct"/>
          </w:tcPr>
          <w:p w:rsidR="008C1C84" w:rsidRPr="0006235E" w:rsidRDefault="008C1C84" w:rsidP="00CC6C81">
            <w:pPr>
              <w:pStyle w:val="Loendilik"/>
              <w:ind w:left="0"/>
              <w:jc w:val="both"/>
              <w:rPr>
                <w:rFonts w:ascii="Arial Narrow" w:hAnsi="Arial Narrow" w:cs="Times New Roman"/>
                <w:sz w:val="20"/>
                <w:szCs w:val="20"/>
              </w:rPr>
            </w:pPr>
            <w:r w:rsidRPr="0006235E">
              <w:rPr>
                <w:rFonts w:ascii="Arial Narrow" w:hAnsi="Arial Narrow" w:cs="Times New Roman"/>
                <w:sz w:val="20"/>
                <w:szCs w:val="20"/>
              </w:rPr>
              <w:t>Summa ja % kogusummast</w:t>
            </w:r>
          </w:p>
        </w:tc>
        <w:tc>
          <w:tcPr>
            <w:tcW w:w="954" w:type="pct"/>
          </w:tcPr>
          <w:p w:rsidR="008C1C84" w:rsidRPr="0006235E" w:rsidRDefault="008C1C84" w:rsidP="00CC6C81">
            <w:pPr>
              <w:pStyle w:val="Loendilik"/>
              <w:ind w:left="0"/>
              <w:jc w:val="both"/>
              <w:rPr>
                <w:rFonts w:ascii="Arial Narrow" w:hAnsi="Arial Narrow" w:cs="Times New Roman"/>
                <w:sz w:val="20"/>
                <w:szCs w:val="20"/>
              </w:rPr>
            </w:pPr>
            <w:r w:rsidRPr="0006235E">
              <w:rPr>
                <w:rFonts w:ascii="Arial Narrow" w:hAnsi="Arial Narrow" w:cs="Times New Roman"/>
                <w:sz w:val="20"/>
                <w:szCs w:val="20"/>
              </w:rPr>
              <w:t>Summa ja % kogusummast</w:t>
            </w:r>
          </w:p>
        </w:tc>
        <w:tc>
          <w:tcPr>
            <w:tcW w:w="954" w:type="pct"/>
          </w:tcPr>
          <w:p w:rsidR="008C1C84" w:rsidRPr="0006235E" w:rsidRDefault="008C1C84" w:rsidP="00CC6C81">
            <w:pPr>
              <w:pStyle w:val="Loendilik"/>
              <w:ind w:left="0"/>
              <w:jc w:val="both"/>
              <w:rPr>
                <w:rFonts w:ascii="Arial Narrow" w:hAnsi="Arial Narrow" w:cs="Times New Roman"/>
                <w:sz w:val="20"/>
                <w:szCs w:val="20"/>
              </w:rPr>
            </w:pPr>
            <w:r w:rsidRPr="0006235E">
              <w:rPr>
                <w:rFonts w:ascii="Arial Narrow" w:hAnsi="Arial Narrow" w:cs="Times New Roman"/>
                <w:sz w:val="20"/>
                <w:szCs w:val="20"/>
              </w:rPr>
              <w:t>Summa ja % kogusummast</w:t>
            </w:r>
          </w:p>
        </w:tc>
        <w:tc>
          <w:tcPr>
            <w:tcW w:w="861" w:type="pct"/>
          </w:tcPr>
          <w:p w:rsidR="008C1C84" w:rsidRPr="0006235E" w:rsidRDefault="008C1C84" w:rsidP="00CC6C81">
            <w:pPr>
              <w:pStyle w:val="Loendilik"/>
              <w:ind w:left="0"/>
              <w:jc w:val="both"/>
              <w:rPr>
                <w:rFonts w:ascii="Arial Narrow" w:hAnsi="Arial Narrow" w:cs="Times New Roman"/>
                <w:sz w:val="20"/>
                <w:szCs w:val="20"/>
              </w:rPr>
            </w:pPr>
          </w:p>
        </w:tc>
      </w:tr>
      <w:tr w:rsidR="008C1C84" w:rsidRPr="0006235E" w:rsidTr="00CC6C81">
        <w:tc>
          <w:tcPr>
            <w:tcW w:w="859" w:type="pct"/>
          </w:tcPr>
          <w:p w:rsidR="008C1C84" w:rsidRPr="0006235E" w:rsidRDefault="008C1C84" w:rsidP="00CC6C81">
            <w:pPr>
              <w:pStyle w:val="Loendilik"/>
              <w:ind w:left="0"/>
              <w:jc w:val="both"/>
              <w:rPr>
                <w:rFonts w:ascii="Arial Narrow" w:hAnsi="Arial Narrow" w:cs="Times New Roman"/>
                <w:sz w:val="20"/>
                <w:szCs w:val="20"/>
              </w:rPr>
            </w:pPr>
          </w:p>
        </w:tc>
        <w:tc>
          <w:tcPr>
            <w:tcW w:w="1373" w:type="pct"/>
          </w:tcPr>
          <w:p w:rsidR="008C1C84" w:rsidRPr="0006235E" w:rsidRDefault="008C1C84" w:rsidP="00CC6C81">
            <w:pPr>
              <w:pStyle w:val="Loendilik"/>
              <w:ind w:left="0"/>
              <w:jc w:val="both"/>
              <w:rPr>
                <w:rFonts w:ascii="Arial Narrow" w:hAnsi="Arial Narrow" w:cs="Times New Roman"/>
                <w:sz w:val="20"/>
                <w:szCs w:val="20"/>
              </w:rPr>
            </w:pPr>
          </w:p>
        </w:tc>
        <w:tc>
          <w:tcPr>
            <w:tcW w:w="954" w:type="pct"/>
          </w:tcPr>
          <w:p w:rsidR="008C1C84" w:rsidRPr="0006235E" w:rsidRDefault="008C1C84" w:rsidP="00CC6C81">
            <w:pPr>
              <w:pStyle w:val="Loendilik"/>
              <w:ind w:left="0"/>
              <w:jc w:val="both"/>
              <w:rPr>
                <w:rFonts w:ascii="Arial Narrow" w:hAnsi="Arial Narrow" w:cs="Times New Roman"/>
                <w:sz w:val="20"/>
                <w:szCs w:val="20"/>
              </w:rPr>
            </w:pPr>
          </w:p>
        </w:tc>
        <w:tc>
          <w:tcPr>
            <w:tcW w:w="954" w:type="pct"/>
          </w:tcPr>
          <w:p w:rsidR="008C1C84" w:rsidRPr="0006235E" w:rsidRDefault="008C1C84" w:rsidP="00CC6C81">
            <w:pPr>
              <w:pStyle w:val="Loendilik"/>
              <w:ind w:left="0"/>
              <w:jc w:val="both"/>
              <w:rPr>
                <w:rFonts w:ascii="Arial Narrow" w:hAnsi="Arial Narrow" w:cs="Times New Roman"/>
                <w:sz w:val="20"/>
                <w:szCs w:val="20"/>
              </w:rPr>
            </w:pPr>
          </w:p>
        </w:tc>
        <w:tc>
          <w:tcPr>
            <w:tcW w:w="861" w:type="pct"/>
          </w:tcPr>
          <w:p w:rsidR="008C1C84" w:rsidRPr="0006235E" w:rsidRDefault="008C1C84" w:rsidP="00CC6C81">
            <w:pPr>
              <w:pStyle w:val="Loendilik"/>
              <w:ind w:left="0"/>
              <w:jc w:val="both"/>
              <w:rPr>
                <w:rFonts w:ascii="Arial Narrow" w:hAnsi="Arial Narrow" w:cs="Times New Roman"/>
                <w:sz w:val="20"/>
                <w:szCs w:val="20"/>
              </w:rPr>
            </w:pPr>
          </w:p>
        </w:tc>
      </w:tr>
      <w:tr w:rsidR="008C1C84" w:rsidRPr="0006235E" w:rsidTr="00CC6C81">
        <w:tc>
          <w:tcPr>
            <w:tcW w:w="859" w:type="pct"/>
          </w:tcPr>
          <w:p w:rsidR="008C1C84" w:rsidRPr="0006235E" w:rsidRDefault="008C1C84" w:rsidP="00CC6C81">
            <w:pPr>
              <w:pStyle w:val="Loendilik"/>
              <w:ind w:left="0"/>
              <w:jc w:val="both"/>
              <w:rPr>
                <w:rFonts w:ascii="Arial Narrow" w:hAnsi="Arial Narrow" w:cs="Times New Roman"/>
                <w:sz w:val="20"/>
                <w:szCs w:val="20"/>
              </w:rPr>
            </w:pPr>
          </w:p>
        </w:tc>
        <w:tc>
          <w:tcPr>
            <w:tcW w:w="1373" w:type="pct"/>
          </w:tcPr>
          <w:p w:rsidR="008C1C84" w:rsidRPr="0006235E" w:rsidRDefault="008C1C84" w:rsidP="00CC6C81">
            <w:pPr>
              <w:pStyle w:val="Loendilik"/>
              <w:ind w:left="0"/>
              <w:jc w:val="both"/>
              <w:rPr>
                <w:rFonts w:ascii="Arial Narrow" w:hAnsi="Arial Narrow" w:cs="Times New Roman"/>
                <w:sz w:val="20"/>
                <w:szCs w:val="20"/>
              </w:rPr>
            </w:pPr>
          </w:p>
        </w:tc>
        <w:tc>
          <w:tcPr>
            <w:tcW w:w="954" w:type="pct"/>
          </w:tcPr>
          <w:p w:rsidR="008C1C84" w:rsidRPr="0006235E" w:rsidRDefault="008C1C84" w:rsidP="00CC6C81">
            <w:pPr>
              <w:pStyle w:val="Loendilik"/>
              <w:ind w:left="0"/>
              <w:jc w:val="both"/>
              <w:rPr>
                <w:rFonts w:ascii="Arial Narrow" w:hAnsi="Arial Narrow" w:cs="Times New Roman"/>
                <w:sz w:val="20"/>
                <w:szCs w:val="20"/>
              </w:rPr>
            </w:pPr>
          </w:p>
        </w:tc>
        <w:tc>
          <w:tcPr>
            <w:tcW w:w="954" w:type="pct"/>
          </w:tcPr>
          <w:p w:rsidR="008C1C84" w:rsidRPr="0006235E" w:rsidRDefault="008C1C84" w:rsidP="00CC6C81">
            <w:pPr>
              <w:pStyle w:val="Loendilik"/>
              <w:ind w:left="0"/>
              <w:jc w:val="both"/>
              <w:rPr>
                <w:rFonts w:ascii="Arial Narrow" w:hAnsi="Arial Narrow" w:cs="Times New Roman"/>
                <w:sz w:val="20"/>
                <w:szCs w:val="20"/>
              </w:rPr>
            </w:pPr>
          </w:p>
        </w:tc>
        <w:tc>
          <w:tcPr>
            <w:tcW w:w="861" w:type="pct"/>
          </w:tcPr>
          <w:p w:rsidR="008C1C84" w:rsidRPr="0006235E" w:rsidRDefault="008C1C84" w:rsidP="00CC6C81">
            <w:pPr>
              <w:pStyle w:val="Loendilik"/>
              <w:ind w:left="0"/>
              <w:jc w:val="both"/>
              <w:rPr>
                <w:rFonts w:ascii="Arial Narrow" w:hAnsi="Arial Narrow" w:cs="Times New Roman"/>
                <w:sz w:val="20"/>
                <w:szCs w:val="20"/>
              </w:rPr>
            </w:pPr>
          </w:p>
        </w:tc>
      </w:tr>
    </w:tbl>
    <w:p w:rsidR="008C1C84" w:rsidRPr="0006235E" w:rsidRDefault="008C1C84" w:rsidP="008C1C84">
      <w:pPr>
        <w:pStyle w:val="Loendilik"/>
        <w:pBdr>
          <w:top w:val="single" w:sz="4" w:space="1" w:color="auto"/>
          <w:left w:val="single" w:sz="4" w:space="4" w:color="auto"/>
          <w:bottom w:val="single" w:sz="4" w:space="1" w:color="auto"/>
          <w:right w:val="single" w:sz="4" w:space="4" w:color="auto"/>
        </w:pBdr>
        <w:ind w:left="0"/>
        <w:jc w:val="both"/>
        <w:rPr>
          <w:rFonts w:ascii="Arial Narrow" w:hAnsi="Arial Narrow" w:cs="Times New Roman"/>
          <w:i/>
          <w:sz w:val="20"/>
          <w:szCs w:val="20"/>
        </w:rPr>
      </w:pPr>
      <w:r w:rsidRPr="0006235E">
        <w:rPr>
          <w:rFonts w:ascii="Arial Narrow" w:hAnsi="Arial Narrow" w:cs="Times New Roman"/>
          <w:i/>
          <w:sz w:val="20"/>
          <w:szCs w:val="20"/>
        </w:rPr>
        <w:t>Tuludena näidatakse kõik eeldatavad tululiigid (sh toetus, liikmemaksud, müügitulu, piletimüük) summana ja protsentides kogusummast.</w:t>
      </w:r>
    </w:p>
    <w:p w:rsidR="008C1C84" w:rsidRPr="0006235E" w:rsidRDefault="008C1C84" w:rsidP="008C1C84">
      <w:pPr>
        <w:pStyle w:val="Loendilik"/>
        <w:pBdr>
          <w:top w:val="single" w:sz="4" w:space="1" w:color="auto"/>
          <w:left w:val="single" w:sz="4" w:space="4" w:color="auto"/>
          <w:bottom w:val="single" w:sz="4" w:space="1" w:color="auto"/>
          <w:right w:val="single" w:sz="4" w:space="4" w:color="auto"/>
        </w:pBdr>
        <w:ind w:left="0"/>
        <w:jc w:val="both"/>
        <w:rPr>
          <w:rFonts w:ascii="Arial Narrow" w:hAnsi="Arial Narrow" w:cs="Times New Roman"/>
          <w:i/>
          <w:sz w:val="20"/>
          <w:szCs w:val="20"/>
        </w:rPr>
      </w:pPr>
      <w:r w:rsidRPr="0006235E">
        <w:rPr>
          <w:rFonts w:ascii="Arial Narrow" w:hAnsi="Arial Narrow" w:cs="Times New Roman"/>
          <w:i/>
          <w:sz w:val="20"/>
          <w:szCs w:val="20"/>
        </w:rPr>
        <w:t>Projekti kuludena näidatakse kõik eeldatavad kululiigid (vajadusel tuleb tabelisse ridu lisada).</w:t>
      </w:r>
    </w:p>
    <w:p w:rsidR="008C1C84" w:rsidRPr="0006235E" w:rsidRDefault="008C1C84" w:rsidP="008C1C84">
      <w:pPr>
        <w:pStyle w:val="Loendilik"/>
        <w:pBdr>
          <w:top w:val="single" w:sz="4" w:space="1" w:color="auto"/>
          <w:left w:val="single" w:sz="4" w:space="4" w:color="auto"/>
          <w:bottom w:val="single" w:sz="4" w:space="1" w:color="auto"/>
          <w:right w:val="single" w:sz="4" w:space="4" w:color="auto"/>
        </w:pBdr>
        <w:ind w:left="0"/>
        <w:jc w:val="both"/>
        <w:rPr>
          <w:rFonts w:ascii="Arial Narrow" w:hAnsi="Arial Narrow" w:cs="Times New Roman"/>
          <w:i/>
          <w:sz w:val="20"/>
          <w:szCs w:val="20"/>
        </w:rPr>
      </w:pPr>
    </w:p>
    <w:p w:rsidR="008C1C84" w:rsidRPr="0006235E" w:rsidRDefault="008C1C84" w:rsidP="008C1C84">
      <w:pPr>
        <w:pStyle w:val="Loendilik"/>
        <w:numPr>
          <w:ilvl w:val="0"/>
          <w:numId w:val="1"/>
        </w:numPr>
        <w:pBdr>
          <w:top w:val="single" w:sz="4" w:space="1" w:color="auto"/>
          <w:left w:val="single" w:sz="4" w:space="4" w:color="auto"/>
          <w:bottom w:val="single" w:sz="4" w:space="1" w:color="auto"/>
          <w:right w:val="single" w:sz="4" w:space="4" w:color="auto"/>
        </w:pBdr>
        <w:ind w:left="360"/>
        <w:jc w:val="both"/>
        <w:rPr>
          <w:rFonts w:ascii="Arial Narrow" w:hAnsi="Arial Narrow" w:cs="Times New Roman"/>
          <w:sz w:val="20"/>
          <w:szCs w:val="20"/>
        </w:rPr>
      </w:pPr>
      <w:r w:rsidRPr="0006235E">
        <w:rPr>
          <w:rFonts w:ascii="Arial Narrow" w:hAnsi="Arial Narrow" w:cs="Times New Roman"/>
          <w:sz w:val="20"/>
          <w:szCs w:val="20"/>
        </w:rPr>
        <w:t>Taotleja kinnitab esitatud andmete õigsust</w:t>
      </w:r>
    </w:p>
    <w:p w:rsidR="008C1C84" w:rsidRPr="0006235E" w:rsidRDefault="008C1C84" w:rsidP="008C1C84">
      <w:pPr>
        <w:pStyle w:val="Loendilik"/>
        <w:pBdr>
          <w:top w:val="single" w:sz="4" w:space="1" w:color="auto"/>
          <w:left w:val="single" w:sz="4" w:space="4" w:color="auto"/>
          <w:bottom w:val="single" w:sz="4" w:space="1" w:color="auto"/>
          <w:right w:val="single" w:sz="4" w:space="4" w:color="auto"/>
        </w:pBdr>
        <w:ind w:left="0"/>
        <w:jc w:val="both"/>
        <w:rPr>
          <w:rFonts w:ascii="Arial Narrow" w:hAnsi="Arial Narrow" w:cs="Times New Roman"/>
          <w:sz w:val="20"/>
          <w:szCs w:val="20"/>
        </w:rPr>
      </w:pPr>
      <w:r w:rsidRPr="0006235E">
        <w:rPr>
          <w:rFonts w:ascii="Arial Narrow" w:hAnsi="Arial Narrow" w:cs="Times New Roman"/>
          <w:sz w:val="20"/>
          <w:szCs w:val="20"/>
        </w:rPr>
        <w:t xml:space="preserve">Taotleja kinnitab, et ta on maksevõimeline, tema vara ei ole sekvesteeritud, tema suhtes ei ole algatatud likvideerimismenetlust ega tehtud pankrotiotsust  ja et ta on täitnud kõik kohustused riiklike ja kohalike maksude osas. </w:t>
      </w:r>
    </w:p>
    <w:tbl>
      <w:tblPr>
        <w:tblStyle w:val="Kontuurtabel"/>
        <w:tblW w:w="5000" w:type="pct"/>
        <w:tblLook w:val="00A0" w:firstRow="1" w:lastRow="0" w:firstColumn="1" w:lastColumn="0" w:noHBand="0" w:noVBand="0"/>
      </w:tblPr>
      <w:tblGrid>
        <w:gridCol w:w="9062"/>
      </w:tblGrid>
      <w:tr w:rsidR="008C1C84" w:rsidRPr="0006235E" w:rsidTr="00CC6C81">
        <w:tc>
          <w:tcPr>
            <w:tcW w:w="5000" w:type="pct"/>
          </w:tcPr>
          <w:p w:rsidR="008C1C84" w:rsidRPr="0006235E" w:rsidRDefault="008C1C84" w:rsidP="00CC6C81">
            <w:pPr>
              <w:pStyle w:val="Loendilik"/>
              <w:ind w:left="0"/>
              <w:jc w:val="both"/>
              <w:rPr>
                <w:rFonts w:ascii="Arial Narrow" w:hAnsi="Arial Narrow" w:cs="Times New Roman"/>
                <w:sz w:val="20"/>
                <w:szCs w:val="20"/>
              </w:rPr>
            </w:pPr>
            <w:r w:rsidRPr="0006235E">
              <w:rPr>
                <w:rFonts w:ascii="Arial Narrow" w:hAnsi="Arial Narrow" w:cs="Times New Roman"/>
                <w:sz w:val="20"/>
                <w:szCs w:val="20"/>
              </w:rPr>
              <w:t>Taotleja allkirjaõigusliku esindaja andmed:</w:t>
            </w:r>
          </w:p>
          <w:p w:rsidR="008C1C84" w:rsidRPr="0006235E" w:rsidRDefault="008C1C84" w:rsidP="00CC6C81">
            <w:pPr>
              <w:pStyle w:val="Loendilik"/>
              <w:pBdr>
                <w:top w:val="dotted" w:sz="4" w:space="1" w:color="auto"/>
                <w:left w:val="dotted" w:sz="4" w:space="4" w:color="auto"/>
                <w:bottom w:val="dotted" w:sz="4" w:space="1" w:color="auto"/>
                <w:right w:val="dotted" w:sz="4" w:space="4" w:color="auto"/>
                <w:between w:val="dotted" w:sz="4" w:space="1" w:color="auto"/>
                <w:bar w:val="dotted" w:sz="4" w:color="auto"/>
              </w:pBdr>
              <w:ind w:left="0"/>
              <w:jc w:val="both"/>
              <w:rPr>
                <w:rFonts w:ascii="Arial Narrow" w:hAnsi="Arial Narrow" w:cs="Times New Roman"/>
                <w:sz w:val="20"/>
                <w:szCs w:val="20"/>
              </w:rPr>
            </w:pPr>
            <w:r w:rsidRPr="0006235E">
              <w:rPr>
                <w:rFonts w:ascii="Arial Narrow" w:hAnsi="Arial Narrow" w:cs="Times New Roman"/>
                <w:sz w:val="20"/>
                <w:szCs w:val="20"/>
              </w:rPr>
              <w:t xml:space="preserve">Nimi </w:t>
            </w:r>
          </w:p>
          <w:p w:rsidR="008C1C84" w:rsidRPr="0006235E" w:rsidRDefault="008C1C84" w:rsidP="00CC6C81">
            <w:pPr>
              <w:pStyle w:val="Loendilik"/>
              <w:pBdr>
                <w:top w:val="dotted" w:sz="4" w:space="1" w:color="auto"/>
                <w:left w:val="dotted" w:sz="4" w:space="4" w:color="auto"/>
                <w:bottom w:val="dotted" w:sz="4" w:space="1" w:color="auto"/>
                <w:right w:val="dotted" w:sz="4" w:space="4" w:color="auto"/>
                <w:between w:val="dotted" w:sz="4" w:space="1" w:color="auto"/>
                <w:bar w:val="dotted" w:sz="4" w:color="auto"/>
              </w:pBdr>
              <w:ind w:left="0"/>
              <w:jc w:val="both"/>
              <w:rPr>
                <w:rFonts w:ascii="Arial Narrow" w:hAnsi="Arial Narrow" w:cs="Times New Roman"/>
                <w:sz w:val="20"/>
                <w:szCs w:val="20"/>
              </w:rPr>
            </w:pPr>
            <w:r w:rsidRPr="0006235E">
              <w:rPr>
                <w:rFonts w:ascii="Arial Narrow" w:hAnsi="Arial Narrow" w:cs="Times New Roman"/>
                <w:sz w:val="20"/>
                <w:szCs w:val="20"/>
              </w:rPr>
              <w:t xml:space="preserve">Ametikoht </w:t>
            </w:r>
          </w:p>
          <w:p w:rsidR="008C1C84" w:rsidRPr="0006235E" w:rsidRDefault="008C1C84" w:rsidP="00CC6C81">
            <w:pPr>
              <w:pStyle w:val="Loendilik"/>
              <w:pBdr>
                <w:top w:val="dotted" w:sz="4" w:space="1" w:color="auto"/>
                <w:left w:val="dotted" w:sz="4" w:space="4" w:color="auto"/>
                <w:bottom w:val="dotted" w:sz="4" w:space="1" w:color="auto"/>
                <w:right w:val="dotted" w:sz="4" w:space="4" w:color="auto"/>
                <w:between w:val="dotted" w:sz="4" w:space="1" w:color="auto"/>
                <w:bar w:val="dotted" w:sz="4" w:color="auto"/>
              </w:pBdr>
              <w:ind w:left="0"/>
              <w:jc w:val="both"/>
              <w:rPr>
                <w:rFonts w:ascii="Arial Narrow" w:hAnsi="Arial Narrow" w:cs="Times New Roman"/>
                <w:sz w:val="20"/>
                <w:szCs w:val="20"/>
              </w:rPr>
            </w:pPr>
            <w:r w:rsidRPr="0006235E">
              <w:rPr>
                <w:rFonts w:ascii="Arial Narrow" w:hAnsi="Arial Narrow" w:cs="Times New Roman"/>
                <w:sz w:val="20"/>
                <w:szCs w:val="20"/>
              </w:rPr>
              <w:t xml:space="preserve">Allkiri </w:t>
            </w:r>
          </w:p>
          <w:p w:rsidR="008C1C84" w:rsidRPr="0006235E" w:rsidRDefault="008C1C84" w:rsidP="00CC6C81">
            <w:pPr>
              <w:pStyle w:val="Loendilik"/>
              <w:pBdr>
                <w:top w:val="dotted" w:sz="4" w:space="1" w:color="auto"/>
                <w:left w:val="dotted" w:sz="4" w:space="4" w:color="auto"/>
                <w:bottom w:val="dotted" w:sz="4" w:space="1" w:color="auto"/>
                <w:right w:val="dotted" w:sz="4" w:space="4" w:color="auto"/>
                <w:between w:val="dotted" w:sz="4" w:space="1" w:color="auto"/>
                <w:bar w:val="dotted" w:sz="4" w:color="auto"/>
              </w:pBdr>
              <w:ind w:left="0"/>
              <w:jc w:val="both"/>
              <w:rPr>
                <w:rFonts w:ascii="Arial Narrow" w:hAnsi="Arial Narrow" w:cs="Times New Roman"/>
                <w:sz w:val="20"/>
                <w:szCs w:val="20"/>
              </w:rPr>
            </w:pPr>
            <w:r w:rsidRPr="0006235E">
              <w:rPr>
                <w:rFonts w:ascii="Arial Narrow" w:hAnsi="Arial Narrow" w:cs="Times New Roman"/>
                <w:sz w:val="20"/>
                <w:szCs w:val="20"/>
              </w:rPr>
              <w:t xml:space="preserve">Taotluse esitamise kuupäev </w:t>
            </w:r>
          </w:p>
        </w:tc>
      </w:tr>
    </w:tbl>
    <w:p w:rsidR="008C1C84" w:rsidRPr="001E7251" w:rsidRDefault="008C1C84" w:rsidP="008C1C84">
      <w:pPr>
        <w:jc w:val="both"/>
        <w:rPr>
          <w:rFonts w:ascii="Arial Narrow" w:hAnsi="Arial Narrow"/>
          <w:sz w:val="20"/>
          <w:szCs w:val="20"/>
        </w:rPr>
      </w:pPr>
    </w:p>
    <w:p w:rsidR="008C1C84" w:rsidRDefault="008C1C84" w:rsidP="008C1C84">
      <w:pPr>
        <w:ind w:left="1134" w:hanging="425"/>
      </w:pPr>
    </w:p>
    <w:p w:rsidR="008C1C84" w:rsidRPr="008C1C84" w:rsidRDefault="008C1C84" w:rsidP="009A145C">
      <w:pPr>
        <w:rPr>
          <w:rFonts w:ascii="Arial Narrow" w:hAnsi="Arial Narrow"/>
          <w:sz w:val="24"/>
          <w:szCs w:val="24"/>
        </w:rPr>
      </w:pPr>
    </w:p>
    <w:sectPr w:rsidR="008C1C84" w:rsidRPr="008C1C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B3B" w:rsidRDefault="00377B3B" w:rsidP="001C2ED1">
      <w:pPr>
        <w:spacing w:after="0" w:line="240" w:lineRule="auto"/>
      </w:pPr>
      <w:r>
        <w:separator/>
      </w:r>
    </w:p>
  </w:endnote>
  <w:endnote w:type="continuationSeparator" w:id="0">
    <w:p w:rsidR="00377B3B" w:rsidRDefault="00377B3B" w:rsidP="001C2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B3B" w:rsidRDefault="00377B3B" w:rsidP="001C2ED1">
      <w:pPr>
        <w:spacing w:after="0" w:line="240" w:lineRule="auto"/>
      </w:pPr>
      <w:r>
        <w:separator/>
      </w:r>
    </w:p>
  </w:footnote>
  <w:footnote w:type="continuationSeparator" w:id="0">
    <w:p w:rsidR="00377B3B" w:rsidRDefault="00377B3B" w:rsidP="001C2ED1">
      <w:pPr>
        <w:spacing w:after="0" w:line="240" w:lineRule="auto"/>
      </w:pPr>
      <w:r>
        <w:continuationSeparator/>
      </w:r>
    </w:p>
  </w:footnote>
  <w:footnote w:id="1">
    <w:p w:rsidR="00B302F0" w:rsidRDefault="00B302F0">
      <w:pPr>
        <w:pStyle w:val="Allmrkusetekst"/>
      </w:pPr>
      <w:r>
        <w:rPr>
          <w:rStyle w:val="Allmrkuseviide"/>
        </w:rPr>
        <w:footnoteRef/>
      </w:r>
      <w:r w:rsidR="008F3CE4">
        <w:t xml:space="preserve"> Kaasamismeetodite kvaliteedi hindamisel võetakse aluseks </w:t>
      </w:r>
      <w:proofErr w:type="spellStart"/>
      <w:r w:rsidR="008F3CE4">
        <w:t>R.Harti</w:t>
      </w:r>
      <w:proofErr w:type="spellEnd"/>
      <w:r w:rsidR="008F3CE4">
        <w:t xml:space="preserve">  osalusastmestik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520D8F"/>
    <w:multiLevelType w:val="hybridMultilevel"/>
    <w:tmpl w:val="AD28856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45C"/>
    <w:rsid w:val="00085B1C"/>
    <w:rsid w:val="001310EF"/>
    <w:rsid w:val="001C0083"/>
    <w:rsid w:val="001C2ED1"/>
    <w:rsid w:val="001D07D2"/>
    <w:rsid w:val="001D6BBD"/>
    <w:rsid w:val="001D702C"/>
    <w:rsid w:val="001D7BDA"/>
    <w:rsid w:val="00280168"/>
    <w:rsid w:val="002A4BE3"/>
    <w:rsid w:val="002D7DD0"/>
    <w:rsid w:val="00342455"/>
    <w:rsid w:val="00377B3B"/>
    <w:rsid w:val="00422B00"/>
    <w:rsid w:val="00466109"/>
    <w:rsid w:val="004B72E9"/>
    <w:rsid w:val="00540155"/>
    <w:rsid w:val="005C16A3"/>
    <w:rsid w:val="005C428C"/>
    <w:rsid w:val="005F1729"/>
    <w:rsid w:val="005F5DCC"/>
    <w:rsid w:val="006634F1"/>
    <w:rsid w:val="0074079C"/>
    <w:rsid w:val="00793C12"/>
    <w:rsid w:val="007E08A1"/>
    <w:rsid w:val="007E256F"/>
    <w:rsid w:val="0081139E"/>
    <w:rsid w:val="00880AED"/>
    <w:rsid w:val="008B6835"/>
    <w:rsid w:val="008C1C84"/>
    <w:rsid w:val="008C4FEB"/>
    <w:rsid w:val="008F3CE4"/>
    <w:rsid w:val="00906DDF"/>
    <w:rsid w:val="00980D42"/>
    <w:rsid w:val="00980D71"/>
    <w:rsid w:val="00995875"/>
    <w:rsid w:val="009A145C"/>
    <w:rsid w:val="009C083D"/>
    <w:rsid w:val="009D1A9F"/>
    <w:rsid w:val="009E5233"/>
    <w:rsid w:val="00A334DC"/>
    <w:rsid w:val="00A56F1E"/>
    <w:rsid w:val="00AA4230"/>
    <w:rsid w:val="00B302F0"/>
    <w:rsid w:val="00B87E35"/>
    <w:rsid w:val="00B94B9A"/>
    <w:rsid w:val="00BA177E"/>
    <w:rsid w:val="00BD3928"/>
    <w:rsid w:val="00C34DB1"/>
    <w:rsid w:val="00D4075E"/>
    <w:rsid w:val="00D5284E"/>
    <w:rsid w:val="00D75BCA"/>
    <w:rsid w:val="00DD21C8"/>
    <w:rsid w:val="00E13FC2"/>
    <w:rsid w:val="00EA5177"/>
    <w:rsid w:val="00EB1E04"/>
    <w:rsid w:val="00EC049E"/>
    <w:rsid w:val="00F60DD4"/>
    <w:rsid w:val="00FC0522"/>
    <w:rsid w:val="00FF0C52"/>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10038B-FCDC-4EA4-97C8-129076313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8C1C84"/>
    <w:pPr>
      <w:spacing w:after="200" w:line="276" w:lineRule="auto"/>
      <w:ind w:left="720"/>
      <w:contextualSpacing/>
    </w:pPr>
  </w:style>
  <w:style w:type="table" w:styleId="Kontuurtabel">
    <w:name w:val="Table Grid"/>
    <w:basedOn w:val="Normaaltabel"/>
    <w:uiPriority w:val="59"/>
    <w:rsid w:val="008C1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EC049E"/>
    <w:rPr>
      <w:color w:val="0563C1" w:themeColor="hyperlink"/>
      <w:u w:val="single"/>
    </w:rPr>
  </w:style>
  <w:style w:type="paragraph" w:styleId="Allmrkusetekst">
    <w:name w:val="footnote text"/>
    <w:basedOn w:val="Normaallaad"/>
    <w:link w:val="AllmrkusetekstMrk"/>
    <w:uiPriority w:val="99"/>
    <w:semiHidden/>
    <w:unhideWhenUsed/>
    <w:rsid w:val="001C2ED1"/>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1C2ED1"/>
    <w:rPr>
      <w:sz w:val="20"/>
      <w:szCs w:val="20"/>
    </w:rPr>
  </w:style>
  <w:style w:type="character" w:styleId="Allmrkuseviide">
    <w:name w:val="footnote reference"/>
    <w:basedOn w:val="Liguvaikefont"/>
    <w:uiPriority w:val="99"/>
    <w:semiHidden/>
    <w:unhideWhenUsed/>
    <w:rsid w:val="001C2ED1"/>
    <w:rPr>
      <w:vertAlign w:val="superscript"/>
    </w:rPr>
  </w:style>
  <w:style w:type="character" w:styleId="Kommentaariviide">
    <w:name w:val="annotation reference"/>
    <w:basedOn w:val="Liguvaikefont"/>
    <w:uiPriority w:val="99"/>
    <w:semiHidden/>
    <w:unhideWhenUsed/>
    <w:rsid w:val="00FC0522"/>
    <w:rPr>
      <w:sz w:val="16"/>
      <w:szCs w:val="16"/>
    </w:rPr>
  </w:style>
  <w:style w:type="paragraph" w:styleId="Kommentaaritekst">
    <w:name w:val="annotation text"/>
    <w:basedOn w:val="Normaallaad"/>
    <w:link w:val="KommentaaritekstMrk"/>
    <w:uiPriority w:val="99"/>
    <w:semiHidden/>
    <w:unhideWhenUsed/>
    <w:rsid w:val="00FC0522"/>
    <w:pPr>
      <w:spacing w:line="240" w:lineRule="auto"/>
    </w:pPr>
    <w:rPr>
      <w:sz w:val="20"/>
      <w:szCs w:val="20"/>
    </w:rPr>
  </w:style>
  <w:style w:type="character" w:customStyle="1" w:styleId="KommentaaritekstMrk">
    <w:name w:val="Kommentaari tekst Märk"/>
    <w:basedOn w:val="Liguvaikefont"/>
    <w:link w:val="Kommentaaritekst"/>
    <w:uiPriority w:val="99"/>
    <w:semiHidden/>
    <w:rsid w:val="00FC0522"/>
    <w:rPr>
      <w:sz w:val="20"/>
      <w:szCs w:val="20"/>
    </w:rPr>
  </w:style>
  <w:style w:type="paragraph" w:styleId="Kommentaariteema">
    <w:name w:val="annotation subject"/>
    <w:basedOn w:val="Kommentaaritekst"/>
    <w:next w:val="Kommentaaritekst"/>
    <w:link w:val="KommentaariteemaMrk"/>
    <w:uiPriority w:val="99"/>
    <w:semiHidden/>
    <w:unhideWhenUsed/>
    <w:rsid w:val="00FC0522"/>
    <w:rPr>
      <w:b/>
      <w:bCs/>
    </w:rPr>
  </w:style>
  <w:style w:type="character" w:customStyle="1" w:styleId="KommentaariteemaMrk">
    <w:name w:val="Kommentaari teema Märk"/>
    <w:basedOn w:val="KommentaaritekstMrk"/>
    <w:link w:val="Kommentaariteema"/>
    <w:uiPriority w:val="99"/>
    <w:semiHidden/>
    <w:rsid w:val="00FC0522"/>
    <w:rPr>
      <w:b/>
      <w:bCs/>
      <w:sz w:val="20"/>
      <w:szCs w:val="20"/>
    </w:rPr>
  </w:style>
  <w:style w:type="paragraph" w:styleId="Jutumullitekst">
    <w:name w:val="Balloon Text"/>
    <w:basedOn w:val="Normaallaad"/>
    <w:link w:val="JutumullitekstMrk"/>
    <w:uiPriority w:val="99"/>
    <w:semiHidden/>
    <w:unhideWhenUsed/>
    <w:rsid w:val="00FC0522"/>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FC05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sti.kiviruut@hm.e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13A8D-BD1D-4DC2-B7DC-7F425ADDA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910</Words>
  <Characters>5280</Characters>
  <Application>Microsoft Office Word</Application>
  <DocSecurity>0</DocSecurity>
  <Lines>44</Lines>
  <Paragraphs>12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 Kivirüüt</dc:creator>
  <cp:keywords/>
  <dc:description/>
  <cp:lastModifiedBy>Kersti Kivirüüt</cp:lastModifiedBy>
  <cp:revision>2</cp:revision>
  <cp:lastPrinted>2015-03-02T06:51:00Z</cp:lastPrinted>
  <dcterms:created xsi:type="dcterms:W3CDTF">2016-01-29T09:22:00Z</dcterms:created>
  <dcterms:modified xsi:type="dcterms:W3CDTF">2016-01-29T09:22:00Z</dcterms:modified>
</cp:coreProperties>
</file>