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70" w:rsidRDefault="009C3F72" w:rsidP="00107170">
      <w:pPr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004F7F"/>
          <w:sz w:val="24"/>
          <w:szCs w:val="24"/>
          <w:lang w:eastAsia="et-EE"/>
        </w:rPr>
      </w:pPr>
      <w:r>
        <w:rPr>
          <w:rFonts w:ascii="Arial" w:eastAsia="Times New Roman" w:hAnsi="Arial" w:cs="Arial"/>
          <w:b/>
          <w:bCs/>
          <w:noProof/>
          <w:color w:val="004F7F"/>
          <w:sz w:val="24"/>
          <w:szCs w:val="24"/>
          <w:lang w:eastAsia="et-E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-33.35pt;margin-top:14.7pt;width:21.75pt;height:789.75pt;rotation:180;z-index:251660288" fillcolor="#95b3d7 [1940]" strokecolor="black [3213]" strokeweight="1pt">
            <v:fill color2="#dbe5f1 [660]" angle="-45" focus="-50%" type="gradient"/>
            <v:shadow on="t" type="perspective" color="#243f60 [1604]" opacity=".5" offset="1pt" offset2="-3pt"/>
          </v:shape>
        </w:pict>
      </w:r>
      <w:r>
        <w:rPr>
          <w:rFonts w:ascii="Arial" w:eastAsia="Times New Roman" w:hAnsi="Arial" w:cs="Arial"/>
          <w:b/>
          <w:bCs/>
          <w:noProof/>
          <w:color w:val="004F7F"/>
          <w:sz w:val="24"/>
          <w:szCs w:val="24"/>
          <w:lang w:eastAsia="et-EE"/>
        </w:rPr>
        <w:pict>
          <v:shape id="_x0000_s1026" type="#_x0000_t5" style="position:absolute;margin-left:-56.6pt;margin-top:14.7pt;width:18.75pt;height:789.75pt;z-index:251659264" fillcolor="#95b3d7 [1940]" strokecolor="black [3213]" strokeweight="1pt">
            <v:fill color2="#dbe5f1 [660]" rotate="t" angle="-45" focus="-50%" type="gradient"/>
            <v:shadow on="t" type="perspective" color="#243f60 [1604]" opacity=".5" offset="1pt" offset2="-3pt"/>
          </v:shape>
        </w:pict>
      </w:r>
      <w:r w:rsidR="00107170">
        <w:rPr>
          <w:rFonts w:ascii="Arial" w:eastAsia="Times New Roman" w:hAnsi="Arial" w:cs="Arial"/>
          <w:b/>
          <w:bCs/>
          <w:noProof/>
          <w:color w:val="004F7F"/>
          <w:sz w:val="24"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5715</wp:posOffset>
            </wp:positionV>
            <wp:extent cx="590550" cy="1266825"/>
            <wp:effectExtent l="19050" t="0" r="0" b="0"/>
            <wp:wrapNone/>
            <wp:docPr id="1" name="Pilt 1" descr="C:\Users\Kasutaja\Desktop\Dokumendid\koolipilt\koolv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utaja\Desktop\Dokumendid\koolipilt\koolva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170" w:rsidRDefault="00107170" w:rsidP="00107170">
      <w:pPr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004F7F"/>
          <w:sz w:val="24"/>
          <w:szCs w:val="24"/>
          <w:lang w:eastAsia="et-EE"/>
        </w:rPr>
      </w:pPr>
    </w:p>
    <w:p w:rsidR="00107170" w:rsidRDefault="00107170" w:rsidP="00107170">
      <w:pPr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004F7F"/>
          <w:sz w:val="24"/>
          <w:szCs w:val="24"/>
          <w:lang w:eastAsia="et-EE"/>
        </w:rPr>
      </w:pPr>
      <w:r>
        <w:rPr>
          <w:rFonts w:ascii="Arial" w:eastAsia="Times New Roman" w:hAnsi="Arial" w:cs="Arial"/>
          <w:b/>
          <w:bCs/>
          <w:color w:val="004F7F"/>
          <w:sz w:val="24"/>
          <w:szCs w:val="24"/>
          <w:lang w:eastAsia="et-EE"/>
        </w:rPr>
        <w:t xml:space="preserve">Pakume tööd </w:t>
      </w:r>
      <w:r w:rsidR="00A10F29">
        <w:rPr>
          <w:rFonts w:ascii="Arial" w:eastAsia="Times New Roman" w:hAnsi="Arial" w:cs="Arial"/>
          <w:b/>
          <w:bCs/>
          <w:color w:val="004F7F"/>
          <w:sz w:val="24"/>
          <w:szCs w:val="24"/>
          <w:lang w:eastAsia="et-EE"/>
        </w:rPr>
        <w:t>psühholoogile</w:t>
      </w:r>
      <w:r>
        <w:rPr>
          <w:rFonts w:ascii="Arial" w:eastAsia="Times New Roman" w:hAnsi="Arial" w:cs="Arial"/>
          <w:b/>
          <w:bCs/>
          <w:color w:val="004F7F"/>
          <w:sz w:val="24"/>
          <w:szCs w:val="24"/>
          <w:lang w:eastAsia="et-EE"/>
        </w:rPr>
        <w:t>.</w:t>
      </w:r>
      <w:r>
        <w:rPr>
          <w:rFonts w:ascii="Arial" w:eastAsia="Times New Roman" w:hAnsi="Arial" w:cs="Arial"/>
          <w:b/>
          <w:bCs/>
          <w:color w:val="004F7F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b/>
          <w:bCs/>
          <w:color w:val="004F7F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b/>
          <w:bCs/>
          <w:color w:val="004F7F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b/>
          <w:bCs/>
          <w:color w:val="004F7F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b/>
          <w:bCs/>
          <w:color w:val="004F7F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b/>
          <w:bCs/>
          <w:color w:val="004F7F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b/>
          <w:bCs/>
          <w:color w:val="004F7F"/>
          <w:sz w:val="24"/>
          <w:szCs w:val="24"/>
          <w:lang w:eastAsia="et-EE"/>
        </w:rPr>
        <w:tab/>
        <w:t xml:space="preserve">  </w:t>
      </w:r>
    </w:p>
    <w:p w:rsidR="00107170" w:rsidRPr="002D07C5" w:rsidRDefault="00107170" w:rsidP="00107170">
      <w:pPr>
        <w:spacing w:before="100" w:beforeAutospacing="1" w:after="100" w:afterAutospacing="1" w:line="336" w:lineRule="atLeast"/>
        <w:rPr>
          <w:rFonts w:ascii="Arial" w:eastAsia="Times New Roman" w:hAnsi="Arial" w:cs="Arial"/>
          <w:sz w:val="20"/>
          <w:szCs w:val="20"/>
          <w:lang w:eastAsia="et-EE"/>
        </w:rPr>
      </w:pPr>
      <w:r w:rsidRPr="002D07C5">
        <w:rPr>
          <w:rFonts w:ascii="Arial" w:eastAsia="Times New Roman" w:hAnsi="Arial" w:cs="Arial"/>
          <w:sz w:val="20"/>
          <w:szCs w:val="20"/>
          <w:lang w:eastAsia="et-EE"/>
        </w:rPr>
        <w:t>Tapa Gümnaasium</w:t>
      </w:r>
      <w:r w:rsidR="00E55E98">
        <w:rPr>
          <w:rFonts w:ascii="Arial" w:eastAsia="Times New Roman" w:hAnsi="Arial" w:cs="Arial"/>
          <w:sz w:val="20"/>
          <w:szCs w:val="20"/>
          <w:lang w:eastAsia="et-EE"/>
        </w:rPr>
        <w:t>i väärtused on VÄÄRIKUS, AVATUS, LENNUKUS ja KOOSTÖÖ. Me oleme</w:t>
      </w:r>
      <w:r w:rsidRPr="002D07C5">
        <w:rPr>
          <w:rFonts w:ascii="Arial" w:eastAsia="Times New Roman" w:hAnsi="Arial" w:cs="Arial"/>
          <w:sz w:val="20"/>
          <w:szCs w:val="20"/>
          <w:lang w:eastAsia="et-EE"/>
        </w:rPr>
        <w:t xml:space="preserve"> jätkusuutlik ja arenev kool, kus on loodud õppimist toetav keskkond, mis tagab kõigile õpilastele kvaliteetse hariduse, toetab õppijate individuaalset arengut, kujundab elus toimetulekuks vajalikke oskusi ja väärtushinnanguid. Meil on 5</w:t>
      </w:r>
      <w:r w:rsidR="00D46BE2">
        <w:rPr>
          <w:rFonts w:ascii="Arial" w:eastAsia="Times New Roman" w:hAnsi="Arial" w:cs="Arial"/>
          <w:sz w:val="20"/>
          <w:szCs w:val="20"/>
          <w:lang w:eastAsia="et-EE"/>
        </w:rPr>
        <w:t xml:space="preserve">30 </w:t>
      </w:r>
      <w:r w:rsidRPr="002D07C5">
        <w:rPr>
          <w:rFonts w:ascii="Arial" w:eastAsia="Times New Roman" w:hAnsi="Arial" w:cs="Arial"/>
          <w:sz w:val="20"/>
          <w:szCs w:val="20"/>
          <w:lang w:eastAsia="et-EE"/>
        </w:rPr>
        <w:t>õpilast ning 7</w:t>
      </w:r>
      <w:r w:rsidR="00E55E98">
        <w:rPr>
          <w:rFonts w:ascii="Arial" w:eastAsia="Times New Roman" w:hAnsi="Arial" w:cs="Arial"/>
          <w:sz w:val="20"/>
          <w:szCs w:val="20"/>
          <w:lang w:eastAsia="et-EE"/>
        </w:rPr>
        <w:t>3</w:t>
      </w:r>
      <w:r w:rsidRPr="002D07C5">
        <w:rPr>
          <w:rFonts w:ascii="Arial" w:eastAsia="Times New Roman" w:hAnsi="Arial" w:cs="Arial"/>
          <w:sz w:val="20"/>
          <w:szCs w:val="20"/>
          <w:lang w:eastAsia="et-EE"/>
        </w:rPr>
        <w:t xml:space="preserve"> töötajat, kellest pea kolmandik on ka kooli vilistlased. Tapa Gümnaasiumis on olulisel kohal õppija - nii õpilane kui töötaja, kes on huvitatud enese arendamisest. Meil on kaasaegne IKT-vahendite baas, ilus renoveeritud koolimaja ning head sportimisvõimalused.</w:t>
      </w:r>
      <w:r w:rsidR="00CE6C98">
        <w:rPr>
          <w:rFonts w:ascii="Arial" w:eastAsia="Times New Roman" w:hAnsi="Arial" w:cs="Arial"/>
          <w:sz w:val="20"/>
          <w:szCs w:val="20"/>
          <w:lang w:eastAsia="et-EE"/>
        </w:rPr>
        <w:t xml:space="preserve"> </w:t>
      </w:r>
    </w:p>
    <w:p w:rsidR="00107170" w:rsidRDefault="00107170" w:rsidP="00107170">
      <w:pPr>
        <w:pStyle w:val="Pealkiri2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Töö kirjeldus</w:t>
      </w:r>
    </w:p>
    <w:p w:rsidR="00E55E98" w:rsidRDefault="00107170" w:rsidP="00E55E98">
      <w:pPr>
        <w:spacing w:after="0" w:line="360" w:lineRule="auto"/>
        <w:rPr>
          <w:rFonts w:ascii="Arial" w:hAnsi="Arial" w:cs="Arial"/>
          <w:color w:val="262626" w:themeColor="text1" w:themeTint="D9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Ootame oma kooliperre </w:t>
      </w:r>
      <w:r w:rsidR="00E55E98">
        <w:rPr>
          <w:rFonts w:ascii="Arial" w:hAnsi="Arial" w:cs="Arial"/>
          <w:color w:val="333333"/>
          <w:sz w:val="21"/>
          <w:szCs w:val="21"/>
        </w:rPr>
        <w:t xml:space="preserve">psühholoogi, kelle ülesanneteks </w:t>
      </w:r>
      <w:r w:rsidR="00E55E98" w:rsidRPr="00E55E98">
        <w:rPr>
          <w:rFonts w:ascii="Arial" w:hAnsi="Arial" w:cs="Arial"/>
          <w:color w:val="262626" w:themeColor="text1" w:themeTint="D9"/>
          <w:sz w:val="21"/>
          <w:szCs w:val="21"/>
        </w:rPr>
        <w:t xml:space="preserve">on </w:t>
      </w:r>
    </w:p>
    <w:p w:rsidR="00E55E98" w:rsidRPr="00E55E98" w:rsidRDefault="00E55E98" w:rsidP="00E55E98">
      <w:pPr>
        <w:pStyle w:val="Loendilik"/>
        <w:numPr>
          <w:ilvl w:val="0"/>
          <w:numId w:val="1"/>
        </w:numPr>
        <w:spacing w:after="0" w:line="360" w:lineRule="auto"/>
        <w:rPr>
          <w:rFonts w:ascii="Arial" w:hAnsi="Arial" w:cs="Arial"/>
          <w:color w:val="262626" w:themeColor="text1" w:themeTint="D9"/>
          <w:sz w:val="21"/>
          <w:szCs w:val="21"/>
        </w:rPr>
      </w:pPr>
      <w:r w:rsidRPr="00E55E98">
        <w:rPr>
          <w:rFonts w:ascii="Arial" w:hAnsi="Arial" w:cs="Arial"/>
          <w:color w:val="262626" w:themeColor="text1" w:themeTint="D9"/>
          <w:sz w:val="21"/>
          <w:szCs w:val="21"/>
        </w:rPr>
        <w:t>õpilaste, õpetajate ja lastevanemate nõustamine</w:t>
      </w:r>
    </w:p>
    <w:p w:rsidR="00E55E98" w:rsidRPr="00E55E98" w:rsidRDefault="00E55E98" w:rsidP="00E55E98">
      <w:pPr>
        <w:pStyle w:val="Loendilik"/>
        <w:numPr>
          <w:ilvl w:val="0"/>
          <w:numId w:val="1"/>
        </w:numPr>
        <w:spacing w:after="0" w:line="360" w:lineRule="auto"/>
        <w:rPr>
          <w:rFonts w:ascii="Arial" w:hAnsi="Arial" w:cs="Arial"/>
          <w:color w:val="262626" w:themeColor="text1" w:themeTint="D9"/>
          <w:sz w:val="21"/>
          <w:szCs w:val="21"/>
        </w:rPr>
      </w:pPr>
      <w:r w:rsidRPr="00E55E98">
        <w:rPr>
          <w:rFonts w:ascii="Arial" w:hAnsi="Arial" w:cs="Arial"/>
          <w:color w:val="262626" w:themeColor="text1" w:themeTint="D9"/>
          <w:sz w:val="21"/>
          <w:szCs w:val="21"/>
        </w:rPr>
        <w:t>uuringute läbiviimine lapse võimete ja arengu kaardistamiseks</w:t>
      </w:r>
    </w:p>
    <w:p w:rsidR="00E55E98" w:rsidRPr="00E55E98" w:rsidRDefault="00E55E98" w:rsidP="00E55E98">
      <w:pPr>
        <w:pStyle w:val="Loendilik"/>
        <w:numPr>
          <w:ilvl w:val="0"/>
          <w:numId w:val="1"/>
        </w:numPr>
        <w:spacing w:after="0" w:line="360" w:lineRule="auto"/>
        <w:rPr>
          <w:rFonts w:ascii="Arial" w:hAnsi="Arial" w:cs="Arial"/>
          <w:color w:val="262626" w:themeColor="text1" w:themeTint="D9"/>
          <w:sz w:val="21"/>
          <w:szCs w:val="21"/>
        </w:rPr>
      </w:pPr>
      <w:r w:rsidRPr="00E55E98">
        <w:rPr>
          <w:rFonts w:ascii="Arial" w:hAnsi="Arial" w:cs="Arial"/>
          <w:color w:val="262626" w:themeColor="text1" w:themeTint="D9"/>
          <w:sz w:val="21"/>
          <w:szCs w:val="21"/>
        </w:rPr>
        <w:t>osalemine koostöövõrgustike töös</w:t>
      </w:r>
    </w:p>
    <w:p w:rsidR="00E55E98" w:rsidRPr="00E55E98" w:rsidRDefault="00E55E98" w:rsidP="00E55E98">
      <w:pPr>
        <w:pStyle w:val="Loendilik"/>
        <w:numPr>
          <w:ilvl w:val="0"/>
          <w:numId w:val="1"/>
        </w:numPr>
        <w:spacing w:after="0" w:line="360" w:lineRule="auto"/>
        <w:rPr>
          <w:rFonts w:ascii="Arial" w:hAnsi="Arial" w:cs="Arial"/>
          <w:color w:val="262626" w:themeColor="text1" w:themeTint="D9"/>
          <w:sz w:val="21"/>
          <w:szCs w:val="21"/>
        </w:rPr>
      </w:pPr>
      <w:r w:rsidRPr="00E55E98">
        <w:rPr>
          <w:rFonts w:ascii="Arial" w:hAnsi="Arial" w:cs="Arial"/>
          <w:color w:val="262626" w:themeColor="text1" w:themeTint="D9"/>
          <w:sz w:val="21"/>
          <w:szCs w:val="21"/>
        </w:rPr>
        <w:t>psühholoogia ainetundide läbiviimine gümnaasiumi astmes</w:t>
      </w:r>
      <w:r w:rsidR="00107170" w:rsidRPr="00E55E98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</w:p>
    <w:p w:rsidR="00E55E98" w:rsidRPr="00E55E98" w:rsidRDefault="00E55E98" w:rsidP="00E55E98">
      <w:pPr>
        <w:pStyle w:val="Loendilik"/>
        <w:numPr>
          <w:ilvl w:val="0"/>
          <w:numId w:val="1"/>
        </w:numPr>
        <w:spacing w:after="0" w:line="360" w:lineRule="auto"/>
        <w:rPr>
          <w:rFonts w:ascii="Arial" w:hAnsi="Arial" w:cs="Arial"/>
          <w:color w:val="262626" w:themeColor="text1" w:themeTint="D9"/>
          <w:sz w:val="21"/>
          <w:szCs w:val="21"/>
        </w:rPr>
      </w:pPr>
      <w:r w:rsidRPr="00E55E98">
        <w:rPr>
          <w:rFonts w:ascii="Arial" w:hAnsi="Arial" w:cs="Arial"/>
          <w:color w:val="262626" w:themeColor="text1" w:themeTint="D9"/>
          <w:sz w:val="21"/>
          <w:szCs w:val="21"/>
        </w:rPr>
        <w:t>panustada oma</w:t>
      </w:r>
      <w:r w:rsidRPr="00E55E98">
        <w:rPr>
          <w:rFonts w:ascii="Arial" w:hAnsi="Arial" w:cs="Arial"/>
          <w:color w:val="333333"/>
          <w:sz w:val="21"/>
          <w:szCs w:val="21"/>
        </w:rPr>
        <w:t xml:space="preserve"> mõtete ning tegudega kooli arengusse</w:t>
      </w:r>
    </w:p>
    <w:p w:rsidR="00107170" w:rsidRDefault="00107170" w:rsidP="00FC0C6A">
      <w:pPr>
        <w:pStyle w:val="Pealkiri2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Nõudmised kandidaadile</w:t>
      </w:r>
    </w:p>
    <w:p w:rsidR="00E55E98" w:rsidRDefault="00107170" w:rsidP="00BA6B7C">
      <w:pPr>
        <w:pStyle w:val="Normaallaadve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Tulevaselt Tapa Gümnaasiumi </w:t>
      </w:r>
      <w:r w:rsidR="00E55E98">
        <w:rPr>
          <w:rFonts w:ascii="Arial" w:hAnsi="Arial" w:cs="Arial"/>
          <w:color w:val="333333"/>
          <w:sz w:val="21"/>
          <w:szCs w:val="21"/>
        </w:rPr>
        <w:t>psühholoogilt soovime, et tal oleks</w:t>
      </w:r>
    </w:p>
    <w:p w:rsidR="00E55E98" w:rsidRPr="005B4721" w:rsidRDefault="005B4721" w:rsidP="00BA6B7C">
      <w:pPr>
        <w:pStyle w:val="Loendilik"/>
        <w:numPr>
          <w:ilvl w:val="0"/>
          <w:numId w:val="2"/>
        </w:numPr>
        <w:spacing w:after="0" w:line="360" w:lineRule="auto"/>
        <w:rPr>
          <w:rFonts w:ascii="Arial" w:hAnsi="Arial" w:cs="Arial"/>
          <w:color w:val="262626" w:themeColor="text1" w:themeTint="D9"/>
          <w:sz w:val="21"/>
          <w:szCs w:val="21"/>
        </w:rPr>
      </w:pPr>
      <w:r w:rsidRPr="005B4721">
        <w:rPr>
          <w:rFonts w:ascii="Arial" w:hAnsi="Arial" w:cs="Arial"/>
          <w:color w:val="262626" w:themeColor="text1" w:themeTint="D9"/>
          <w:sz w:val="21"/>
          <w:szCs w:val="21"/>
        </w:rPr>
        <w:t>erialane kõrgharidus</w:t>
      </w:r>
    </w:p>
    <w:p w:rsidR="00E55E98" w:rsidRPr="005B4721" w:rsidRDefault="00E55E98" w:rsidP="00BA6B7C">
      <w:pPr>
        <w:pStyle w:val="Loendilik"/>
        <w:numPr>
          <w:ilvl w:val="0"/>
          <w:numId w:val="2"/>
        </w:numPr>
        <w:spacing w:after="0" w:line="360" w:lineRule="auto"/>
        <w:rPr>
          <w:rFonts w:ascii="Arial" w:hAnsi="Arial" w:cs="Arial"/>
          <w:color w:val="262626" w:themeColor="text1" w:themeTint="D9"/>
          <w:sz w:val="21"/>
          <w:szCs w:val="21"/>
        </w:rPr>
      </w:pPr>
      <w:r w:rsidRPr="005B4721">
        <w:rPr>
          <w:rFonts w:ascii="Arial" w:hAnsi="Arial" w:cs="Arial"/>
          <w:color w:val="262626" w:themeColor="text1" w:themeTint="D9"/>
          <w:sz w:val="21"/>
          <w:szCs w:val="21"/>
        </w:rPr>
        <w:t xml:space="preserve">eelnev töökogemus laste ja noortega </w:t>
      </w:r>
    </w:p>
    <w:p w:rsidR="00E55E98" w:rsidRPr="005B4721" w:rsidRDefault="00E55E98" w:rsidP="00BA6B7C">
      <w:pPr>
        <w:pStyle w:val="Loendilik"/>
        <w:numPr>
          <w:ilvl w:val="0"/>
          <w:numId w:val="2"/>
        </w:numPr>
        <w:spacing w:after="0" w:line="360" w:lineRule="auto"/>
        <w:rPr>
          <w:rFonts w:ascii="Arial" w:hAnsi="Arial" w:cs="Arial"/>
          <w:color w:val="262626" w:themeColor="text1" w:themeTint="D9"/>
          <w:sz w:val="21"/>
          <w:szCs w:val="21"/>
        </w:rPr>
      </w:pPr>
      <w:r w:rsidRPr="005B4721">
        <w:rPr>
          <w:rFonts w:ascii="Arial" w:hAnsi="Arial" w:cs="Arial"/>
          <w:color w:val="262626" w:themeColor="text1" w:themeTint="D9"/>
          <w:sz w:val="21"/>
          <w:szCs w:val="21"/>
        </w:rPr>
        <w:t>hea suhtlemis- ja koostööoskus</w:t>
      </w:r>
    </w:p>
    <w:p w:rsidR="00E55E98" w:rsidRPr="005B4721" w:rsidRDefault="00E55E98" w:rsidP="00BA6B7C">
      <w:pPr>
        <w:pStyle w:val="Loendilik"/>
        <w:numPr>
          <w:ilvl w:val="0"/>
          <w:numId w:val="2"/>
        </w:numPr>
        <w:spacing w:after="0" w:line="360" w:lineRule="auto"/>
        <w:rPr>
          <w:rFonts w:ascii="Arial" w:hAnsi="Arial" w:cs="Arial"/>
          <w:color w:val="262626" w:themeColor="text1" w:themeTint="D9"/>
          <w:sz w:val="21"/>
          <w:szCs w:val="21"/>
        </w:rPr>
      </w:pPr>
      <w:r w:rsidRPr="005B4721">
        <w:rPr>
          <w:rFonts w:ascii="Arial" w:hAnsi="Arial" w:cs="Arial"/>
          <w:color w:val="262626" w:themeColor="text1" w:themeTint="D9"/>
          <w:sz w:val="21"/>
          <w:szCs w:val="21"/>
        </w:rPr>
        <w:t>lojaalsus ja usaldusväärsus</w:t>
      </w:r>
    </w:p>
    <w:p w:rsidR="00E55E98" w:rsidRPr="005B4721" w:rsidRDefault="005B4721" w:rsidP="00BA6B7C">
      <w:pPr>
        <w:pStyle w:val="Normaallaadveeb"/>
        <w:shd w:val="clear" w:color="auto" w:fill="FFFFFF"/>
        <w:spacing w:before="0" w:before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Peame oluliseks, et ka Sina ise tahad õppida, jagada õpitut kolleegidega ning kannad meie kooli väärtusi.</w:t>
      </w:r>
    </w:p>
    <w:p w:rsidR="00107170" w:rsidRDefault="00107170" w:rsidP="00BA6B7C">
      <w:pPr>
        <w:pStyle w:val="Pealkiri2"/>
        <w:shd w:val="clear" w:color="auto" w:fill="FFFFFF"/>
        <w:spacing w:before="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Kool pakub</w:t>
      </w:r>
    </w:p>
    <w:p w:rsidR="00107170" w:rsidRDefault="00107170" w:rsidP="00BA6B7C">
      <w:pPr>
        <w:pStyle w:val="Normaallaadveeb"/>
        <w:shd w:val="clear" w:color="auto" w:fill="FFFFFF"/>
        <w:spacing w:before="0" w:before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Me toetame oma töötajate enesearendamist, tunnustame neid tubli töö eest ja organiseerime erinevaid ühisüritusi.</w:t>
      </w:r>
    </w:p>
    <w:p w:rsidR="00107170" w:rsidRDefault="00107170" w:rsidP="00FC0C6A">
      <w:pPr>
        <w:pStyle w:val="Pealkiri2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Lisainfo</w:t>
      </w:r>
    </w:p>
    <w:p w:rsidR="00107170" w:rsidRDefault="00107170" w:rsidP="00FC0C6A">
      <w:pPr>
        <w:pStyle w:val="Normaallaadveeb"/>
        <w:shd w:val="clear" w:color="auto" w:fill="FFFFFF"/>
        <w:spacing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Kandideerimiseks saada palun oma CV, motivatsioonikiri ja avaldus.</w:t>
      </w:r>
    </w:p>
    <w:p w:rsidR="00107170" w:rsidRDefault="00107170" w:rsidP="00FC0C6A">
      <w:pPr>
        <w:shd w:val="clear" w:color="auto" w:fill="F7F7F7"/>
        <w:textAlignment w:val="top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Asukoht: </w:t>
      </w:r>
      <w:r w:rsidRPr="00107170">
        <w:rPr>
          <w:rFonts w:ascii="Arial" w:hAnsi="Arial" w:cs="Arial"/>
          <w:bCs/>
          <w:color w:val="333333"/>
          <w:sz w:val="20"/>
          <w:szCs w:val="20"/>
        </w:rPr>
        <w:t>Lääne-Virumaa, Tapa</w:t>
      </w:r>
    </w:p>
    <w:p w:rsidR="00107170" w:rsidRDefault="00107170" w:rsidP="00FC0C6A">
      <w:pPr>
        <w:shd w:val="clear" w:color="auto" w:fill="FFFFFF"/>
        <w:textAlignment w:val="top"/>
        <w:rPr>
          <w:rFonts w:ascii="Arial" w:hAnsi="Arial" w:cs="Arial"/>
          <w:color w:val="333333"/>
          <w:sz w:val="20"/>
          <w:szCs w:val="20"/>
        </w:rPr>
      </w:pP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</w:rPr>
        <w:t>Töö tüüp:</w:t>
      </w:r>
      <w:r w:rsidRPr="00107170">
        <w:rPr>
          <w:rFonts w:ascii="Arial" w:hAnsi="Arial" w:cs="Arial"/>
          <w:color w:val="333333"/>
          <w:sz w:val="20"/>
          <w:szCs w:val="20"/>
        </w:rPr>
        <w:t xml:space="preserve"> </w:t>
      </w:r>
      <w:r w:rsidR="005B4721">
        <w:rPr>
          <w:rFonts w:ascii="Arial" w:hAnsi="Arial" w:cs="Arial"/>
          <w:color w:val="333333"/>
          <w:sz w:val="20"/>
          <w:szCs w:val="20"/>
        </w:rPr>
        <w:t>täis</w:t>
      </w:r>
      <w:r w:rsidR="00D46BE2">
        <w:rPr>
          <w:rFonts w:ascii="Arial" w:hAnsi="Arial" w:cs="Arial"/>
          <w:color w:val="333333"/>
          <w:sz w:val="20"/>
          <w:szCs w:val="20"/>
        </w:rPr>
        <w:t>tööaeg</w:t>
      </w:r>
      <w:r>
        <w:rPr>
          <w:rFonts w:ascii="Arial" w:hAnsi="Arial" w:cs="Arial"/>
          <w:color w:val="333333"/>
          <w:sz w:val="20"/>
          <w:szCs w:val="20"/>
        </w:rPr>
        <w:t>, lepinguline</w:t>
      </w:r>
    </w:p>
    <w:p w:rsidR="00D46BE2" w:rsidRDefault="00D46BE2" w:rsidP="00107170">
      <w:pPr>
        <w:shd w:val="clear" w:color="auto" w:fill="FFFFFF"/>
        <w:textAlignment w:val="top"/>
        <w:rPr>
          <w:rFonts w:ascii="Arial" w:hAnsi="Arial" w:cs="Arial"/>
          <w:color w:val="333333"/>
          <w:sz w:val="20"/>
          <w:szCs w:val="20"/>
        </w:rPr>
      </w:pPr>
      <w:r w:rsidRPr="00D46BE2">
        <w:rPr>
          <w:rFonts w:ascii="Arial" w:hAnsi="Arial" w:cs="Arial"/>
          <w:b/>
          <w:color w:val="333333"/>
          <w:sz w:val="20"/>
          <w:szCs w:val="20"/>
        </w:rPr>
        <w:t>Tööle asumise aeg: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="00CE6C98">
        <w:rPr>
          <w:rFonts w:ascii="Arial" w:hAnsi="Arial" w:cs="Arial"/>
          <w:color w:val="333333"/>
          <w:sz w:val="20"/>
          <w:szCs w:val="20"/>
        </w:rPr>
        <w:t>kokkuleppel</w:t>
      </w:r>
    </w:p>
    <w:p w:rsidR="00107170" w:rsidRDefault="00CE6C98" w:rsidP="00107170">
      <w:pPr>
        <w:shd w:val="clear" w:color="auto" w:fill="FFFFFF"/>
        <w:textAlignment w:val="top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Kandideerimise tähtaeg</w:t>
      </w:r>
      <w:r w:rsidR="00107170">
        <w:rPr>
          <w:rFonts w:ascii="Arial" w:hAnsi="Arial" w:cs="Arial"/>
          <w:b/>
          <w:bCs/>
          <w:color w:val="333333"/>
          <w:sz w:val="20"/>
          <w:szCs w:val="20"/>
        </w:rPr>
        <w:t>:</w:t>
      </w:r>
      <w:r w:rsidR="00107170" w:rsidRPr="00107170">
        <w:rPr>
          <w:rFonts w:ascii="Arial" w:hAnsi="Arial" w:cs="Arial"/>
          <w:color w:val="333333"/>
          <w:sz w:val="20"/>
          <w:szCs w:val="20"/>
        </w:rPr>
        <w:t xml:space="preserve"> </w:t>
      </w:r>
      <w:r w:rsidR="00FC0C6A">
        <w:rPr>
          <w:rFonts w:ascii="Arial" w:hAnsi="Arial" w:cs="Arial"/>
          <w:color w:val="333333"/>
          <w:sz w:val="20"/>
          <w:szCs w:val="20"/>
        </w:rPr>
        <w:t>24</w:t>
      </w:r>
      <w:r w:rsidR="00D46BE2">
        <w:rPr>
          <w:rFonts w:ascii="Arial" w:hAnsi="Arial" w:cs="Arial"/>
          <w:color w:val="333333"/>
          <w:sz w:val="20"/>
          <w:szCs w:val="20"/>
        </w:rPr>
        <w:t xml:space="preserve">. </w:t>
      </w:r>
      <w:r w:rsidR="00FC0C6A">
        <w:rPr>
          <w:rFonts w:ascii="Arial" w:hAnsi="Arial" w:cs="Arial"/>
          <w:color w:val="333333"/>
          <w:sz w:val="20"/>
          <w:szCs w:val="20"/>
        </w:rPr>
        <w:t>märts</w:t>
      </w:r>
      <w:r w:rsidR="00107170">
        <w:rPr>
          <w:rFonts w:ascii="Arial" w:hAnsi="Arial" w:cs="Arial"/>
          <w:color w:val="333333"/>
          <w:sz w:val="20"/>
          <w:szCs w:val="20"/>
        </w:rPr>
        <w:t xml:space="preserve"> 201</w:t>
      </w:r>
      <w:r w:rsidR="00FC0C6A">
        <w:rPr>
          <w:rFonts w:ascii="Arial" w:hAnsi="Arial" w:cs="Arial"/>
          <w:color w:val="333333"/>
          <w:sz w:val="20"/>
          <w:szCs w:val="20"/>
        </w:rPr>
        <w:t>6</w:t>
      </w:r>
    </w:p>
    <w:p w:rsidR="00107170" w:rsidRDefault="00107170" w:rsidP="00107170">
      <w:pPr>
        <w:shd w:val="clear" w:color="auto" w:fill="F7F7F7"/>
        <w:textAlignment w:val="top"/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Kontakt: </w:t>
      </w:r>
      <w:r w:rsidRPr="00107170">
        <w:rPr>
          <w:rFonts w:ascii="Arial" w:hAnsi="Arial" w:cs="Arial"/>
          <w:bCs/>
          <w:color w:val="333333"/>
          <w:sz w:val="20"/>
          <w:szCs w:val="20"/>
        </w:rPr>
        <w:t xml:space="preserve">personalijuht Agnes </w:t>
      </w:r>
      <w:proofErr w:type="spellStart"/>
      <w:r w:rsidRPr="00107170">
        <w:rPr>
          <w:rFonts w:ascii="Arial" w:hAnsi="Arial" w:cs="Arial"/>
          <w:bCs/>
          <w:color w:val="333333"/>
          <w:sz w:val="20"/>
          <w:szCs w:val="20"/>
        </w:rPr>
        <w:t>Jürjo</w:t>
      </w:r>
      <w:proofErr w:type="spellEnd"/>
      <w:r>
        <w:rPr>
          <w:rFonts w:ascii="Arial" w:hAnsi="Arial" w:cs="Arial"/>
          <w:bCs/>
          <w:color w:val="333333"/>
          <w:sz w:val="20"/>
          <w:szCs w:val="20"/>
        </w:rPr>
        <w:t xml:space="preserve">, tel: 32 22 312, </w:t>
      </w:r>
      <w:hyperlink r:id="rId6" w:history="1">
        <w:r w:rsidRPr="00AF3B55">
          <w:rPr>
            <w:rStyle w:val="Hperlink"/>
            <w:rFonts w:ascii="Arial" w:hAnsi="Arial" w:cs="Arial"/>
            <w:bCs/>
            <w:sz w:val="20"/>
            <w:szCs w:val="20"/>
          </w:rPr>
          <w:t>agnes@tapagymnaasium.ee</w:t>
        </w:r>
      </w:hyperlink>
    </w:p>
    <w:p w:rsidR="00111A45" w:rsidRPr="00BA6B7C" w:rsidRDefault="00107170" w:rsidP="00BA6B7C">
      <w:pPr>
        <w:shd w:val="clear" w:color="auto" w:fill="F7F7F7"/>
        <w:textAlignment w:val="top"/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bCs/>
          <w:color w:val="333333"/>
          <w:sz w:val="20"/>
          <w:szCs w:val="20"/>
        </w:rPr>
        <w:tab/>
        <w:t xml:space="preserve">   õppejuht </w:t>
      </w:r>
      <w:proofErr w:type="spellStart"/>
      <w:r>
        <w:rPr>
          <w:rFonts w:ascii="Arial" w:hAnsi="Arial" w:cs="Arial"/>
          <w:bCs/>
          <w:color w:val="333333"/>
          <w:sz w:val="20"/>
          <w:szCs w:val="20"/>
        </w:rPr>
        <w:t>Aile</w:t>
      </w:r>
      <w:proofErr w:type="spellEnd"/>
      <w:r>
        <w:rPr>
          <w:rFonts w:ascii="Arial" w:hAnsi="Arial" w:cs="Arial"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0"/>
          <w:szCs w:val="20"/>
        </w:rPr>
        <w:t>Kippar</w:t>
      </w:r>
      <w:proofErr w:type="spellEnd"/>
      <w:r>
        <w:rPr>
          <w:rFonts w:ascii="Arial" w:hAnsi="Arial" w:cs="Arial"/>
          <w:bCs/>
          <w:color w:val="333333"/>
          <w:sz w:val="20"/>
          <w:szCs w:val="20"/>
        </w:rPr>
        <w:t>, tel: 32 22 313, aile.kippar@tapagymnaasium.ee</w:t>
      </w:r>
    </w:p>
    <w:sectPr w:rsidR="00111A45" w:rsidRPr="00BA6B7C" w:rsidSect="00BA6B7C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B4079"/>
    <w:multiLevelType w:val="hybridMultilevel"/>
    <w:tmpl w:val="A6104F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A2513"/>
    <w:multiLevelType w:val="hybridMultilevel"/>
    <w:tmpl w:val="E90065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170"/>
    <w:rsid w:val="00107170"/>
    <w:rsid w:val="00111A45"/>
    <w:rsid w:val="0021728D"/>
    <w:rsid w:val="002D07C5"/>
    <w:rsid w:val="005B4721"/>
    <w:rsid w:val="009C3F72"/>
    <w:rsid w:val="00A10F29"/>
    <w:rsid w:val="00B12BD4"/>
    <w:rsid w:val="00BA6B7C"/>
    <w:rsid w:val="00CE6C98"/>
    <w:rsid w:val="00D46BE2"/>
    <w:rsid w:val="00E55E98"/>
    <w:rsid w:val="00EE70CC"/>
    <w:rsid w:val="00FC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1940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111A45"/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071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link w:val="Pealkiri3Mrk"/>
    <w:uiPriority w:val="9"/>
    <w:qFormat/>
    <w:rsid w:val="001071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rsid w:val="00107170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10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071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Liguvaikefont"/>
    <w:rsid w:val="00107170"/>
  </w:style>
  <w:style w:type="character" w:styleId="Hperlink">
    <w:name w:val="Hyperlink"/>
    <w:basedOn w:val="Liguvaikefont"/>
    <w:uiPriority w:val="99"/>
    <w:unhideWhenUsed/>
    <w:rsid w:val="00107170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0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07170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E55E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1150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334379245">
              <w:marLeft w:val="0"/>
              <w:marRight w:val="0"/>
              <w:marTop w:val="0"/>
              <w:marBottom w:val="0"/>
              <w:divBdr>
                <w:top w:val="none" w:sz="0" w:space="10" w:color="auto"/>
                <w:left w:val="none" w:sz="0" w:space="10" w:color="auto"/>
                <w:bottom w:val="none" w:sz="0" w:space="10" w:color="auto"/>
                <w:right w:val="none" w:sz="0" w:space="10" w:color="auto"/>
              </w:divBdr>
            </w:div>
            <w:div w:id="1681589466">
              <w:marLeft w:val="0"/>
              <w:marRight w:val="0"/>
              <w:marTop w:val="0"/>
              <w:marBottom w:val="0"/>
              <w:divBdr>
                <w:top w:val="none" w:sz="0" w:space="10" w:color="auto"/>
                <w:left w:val="none" w:sz="0" w:space="10" w:color="auto"/>
                <w:bottom w:val="none" w:sz="0" w:space="10" w:color="auto"/>
                <w:right w:val="none" w:sz="0" w:space="10" w:color="auto"/>
              </w:divBdr>
            </w:div>
          </w:divsChild>
        </w:div>
        <w:div w:id="17008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974677984">
              <w:marLeft w:val="0"/>
              <w:marRight w:val="0"/>
              <w:marTop w:val="0"/>
              <w:marBottom w:val="0"/>
              <w:divBdr>
                <w:top w:val="none" w:sz="0" w:space="10" w:color="auto"/>
                <w:left w:val="none" w:sz="0" w:space="10" w:color="auto"/>
                <w:bottom w:val="none" w:sz="0" w:space="10" w:color="auto"/>
                <w:right w:val="none" w:sz="0" w:space="10" w:color="auto"/>
              </w:divBdr>
            </w:div>
            <w:div w:id="496262443">
              <w:marLeft w:val="0"/>
              <w:marRight w:val="0"/>
              <w:marTop w:val="0"/>
              <w:marBottom w:val="0"/>
              <w:divBdr>
                <w:top w:val="none" w:sz="0" w:space="10" w:color="auto"/>
                <w:left w:val="none" w:sz="0" w:space="10" w:color="auto"/>
                <w:bottom w:val="none" w:sz="0" w:space="10" w:color="auto"/>
                <w:right w:val="none" w:sz="0" w:space="10" w:color="auto"/>
              </w:divBdr>
            </w:div>
          </w:divsChild>
        </w:div>
        <w:div w:id="7319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1968929650">
              <w:marLeft w:val="0"/>
              <w:marRight w:val="0"/>
              <w:marTop w:val="0"/>
              <w:marBottom w:val="0"/>
              <w:divBdr>
                <w:top w:val="none" w:sz="0" w:space="10" w:color="auto"/>
                <w:left w:val="none" w:sz="0" w:space="10" w:color="auto"/>
                <w:bottom w:val="none" w:sz="0" w:space="10" w:color="auto"/>
                <w:right w:val="none" w:sz="0" w:space="10" w:color="auto"/>
              </w:divBdr>
            </w:div>
            <w:div w:id="69541598">
              <w:marLeft w:val="0"/>
              <w:marRight w:val="0"/>
              <w:marTop w:val="0"/>
              <w:marBottom w:val="0"/>
              <w:divBdr>
                <w:top w:val="none" w:sz="0" w:space="10" w:color="auto"/>
                <w:left w:val="none" w:sz="0" w:space="10" w:color="auto"/>
                <w:bottom w:val="none" w:sz="0" w:space="10" w:color="auto"/>
                <w:right w:val="none" w:sz="0" w:space="10" w:color="auto"/>
              </w:divBdr>
            </w:div>
          </w:divsChild>
        </w:div>
        <w:div w:id="3231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861432539">
              <w:marLeft w:val="0"/>
              <w:marRight w:val="0"/>
              <w:marTop w:val="0"/>
              <w:marBottom w:val="0"/>
              <w:divBdr>
                <w:top w:val="none" w:sz="0" w:space="10" w:color="auto"/>
                <w:left w:val="none" w:sz="0" w:space="10" w:color="auto"/>
                <w:bottom w:val="none" w:sz="0" w:space="10" w:color="auto"/>
                <w:right w:val="none" w:sz="0" w:space="10" w:color="auto"/>
              </w:divBdr>
            </w:div>
            <w:div w:id="2005160236">
              <w:marLeft w:val="0"/>
              <w:marRight w:val="0"/>
              <w:marTop w:val="0"/>
              <w:marBottom w:val="0"/>
              <w:divBdr>
                <w:top w:val="none" w:sz="0" w:space="10" w:color="auto"/>
                <w:left w:val="none" w:sz="0" w:space="10" w:color="auto"/>
                <w:bottom w:val="none" w:sz="0" w:space="10" w:color="auto"/>
                <w:right w:val="none" w:sz="0" w:space="10" w:color="auto"/>
              </w:divBdr>
            </w:div>
          </w:divsChild>
        </w:div>
        <w:div w:id="19085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1434933163">
              <w:marLeft w:val="0"/>
              <w:marRight w:val="0"/>
              <w:marTop w:val="0"/>
              <w:marBottom w:val="0"/>
              <w:divBdr>
                <w:top w:val="none" w:sz="0" w:space="10" w:color="auto"/>
                <w:left w:val="none" w:sz="0" w:space="10" w:color="auto"/>
                <w:bottom w:val="none" w:sz="0" w:space="10" w:color="auto"/>
                <w:right w:val="none" w:sz="0" w:space="10" w:color="auto"/>
              </w:divBdr>
            </w:div>
            <w:div w:id="1542329331">
              <w:marLeft w:val="0"/>
              <w:marRight w:val="0"/>
              <w:marTop w:val="0"/>
              <w:marBottom w:val="0"/>
              <w:divBdr>
                <w:top w:val="none" w:sz="0" w:space="10" w:color="auto"/>
                <w:left w:val="none" w:sz="0" w:space="10" w:color="auto"/>
                <w:bottom w:val="none" w:sz="0" w:space="10" w:color="auto"/>
                <w:right w:val="none" w:sz="0" w:space="1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es@tapagymnaasium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264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5</cp:revision>
  <cp:lastPrinted>2016-02-19T09:27:00Z</cp:lastPrinted>
  <dcterms:created xsi:type="dcterms:W3CDTF">2015-06-08T05:18:00Z</dcterms:created>
  <dcterms:modified xsi:type="dcterms:W3CDTF">2016-02-19T09:39:00Z</dcterms:modified>
</cp:coreProperties>
</file>